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BD67" w14:textId="77777777" w:rsidR="001C21A0" w:rsidRPr="00ED53E7" w:rsidRDefault="001C21A0" w:rsidP="001C21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ED53E7">
        <w:rPr>
          <w:rFonts w:ascii="Times New Roman" w:eastAsia="Calibri" w:hAnsi="Times New Roman" w:cs="Times New Roman"/>
          <w:b/>
          <w:sz w:val="30"/>
          <w:szCs w:val="30"/>
        </w:rPr>
        <w:t xml:space="preserve">UN </w:t>
      </w:r>
      <w:r w:rsidR="00463FC5">
        <w:rPr>
          <w:rFonts w:ascii="Times New Roman" w:eastAsia="Calibri" w:hAnsi="Times New Roman" w:cs="Times New Roman"/>
          <w:b/>
          <w:sz w:val="30"/>
          <w:szCs w:val="30"/>
        </w:rPr>
        <w:t xml:space="preserve">DIRECTEUR </w:t>
      </w:r>
      <w:r w:rsidR="00FB0AA6">
        <w:rPr>
          <w:rFonts w:ascii="Times New Roman" w:eastAsia="Calibri" w:hAnsi="Times New Roman" w:cs="Times New Roman"/>
          <w:b/>
          <w:sz w:val="30"/>
          <w:szCs w:val="30"/>
        </w:rPr>
        <w:t>DES AFFAIRES CULTURELLES</w:t>
      </w:r>
      <w:r w:rsidRPr="00ED53E7">
        <w:rPr>
          <w:rFonts w:ascii="Times New Roman" w:eastAsia="Calibri" w:hAnsi="Times New Roman" w:cs="Times New Roman"/>
          <w:b/>
          <w:sz w:val="30"/>
          <w:szCs w:val="30"/>
        </w:rPr>
        <w:t xml:space="preserve"> (H/F)</w:t>
      </w:r>
    </w:p>
    <w:p w14:paraId="32E6DDCD" w14:textId="77777777" w:rsidR="001C21A0" w:rsidRPr="00ED53E7" w:rsidRDefault="001C21A0" w:rsidP="00B413F9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1A578192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iCs/>
        </w:rPr>
      </w:pPr>
      <w:r w:rsidRPr="00AD481A">
        <w:rPr>
          <w:rFonts w:ascii="Times New Roman" w:hAnsi="Times New Roman" w:cs="Times New Roman"/>
          <w:iCs/>
        </w:rPr>
        <w:t>Sous l’autorité du Directeur Général adjoint des Services, vous serez chargé d’assurer la mise en œuvre de l’action municipale dans le domaine de la culture.</w:t>
      </w:r>
    </w:p>
    <w:p w14:paraId="2A128719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iCs/>
        </w:rPr>
      </w:pPr>
      <w:r w:rsidRPr="00AD481A">
        <w:rPr>
          <w:rFonts w:ascii="Times New Roman" w:hAnsi="Times New Roman" w:cs="Times New Roman"/>
          <w:iCs/>
        </w:rPr>
        <w:t>Doté de qualités relationnelles fortes, vous êtes reconnu pour vos qualités managériales (encadrement d'équipe et organisation), vos capacités d’animation et possédez un esprit fédérateur.</w:t>
      </w:r>
    </w:p>
    <w:p w14:paraId="4802BDB5" w14:textId="50D14206" w:rsidR="008D4806" w:rsidRPr="00AD481A" w:rsidRDefault="00AD481A" w:rsidP="00AD481A">
      <w:pPr>
        <w:spacing w:after="0"/>
        <w:jc w:val="both"/>
        <w:rPr>
          <w:rFonts w:ascii="Times New Roman" w:hAnsi="Times New Roman" w:cs="Times New Roman"/>
          <w:iCs/>
        </w:rPr>
      </w:pPr>
      <w:r w:rsidRPr="00AD481A">
        <w:rPr>
          <w:rFonts w:ascii="Times New Roman" w:hAnsi="Times New Roman" w:cs="Times New Roman"/>
          <w:iCs/>
        </w:rPr>
        <w:t>Vous avez une solide expérience dans la mise en place de dossiers stratégiques de mécénat et pouvez prétendre d’un important réseau de relation dans les fondations culturelles nationales et internationales</w:t>
      </w:r>
    </w:p>
    <w:p w14:paraId="06DECD94" w14:textId="77777777" w:rsidR="00AD481A" w:rsidRPr="00463FC5" w:rsidRDefault="00AD481A" w:rsidP="00AD481A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2C34AF2F" w14:textId="77777777" w:rsidR="007101C9" w:rsidRPr="00463FC5" w:rsidRDefault="007101C9" w:rsidP="00463FC5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463FC5">
        <w:rPr>
          <w:rFonts w:ascii="Times New Roman" w:hAnsi="Times New Roman" w:cs="Times New Roman"/>
          <w:b/>
          <w:u w:val="single"/>
        </w:rPr>
        <w:t>Missions :</w:t>
      </w:r>
    </w:p>
    <w:p w14:paraId="1D7D0575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• Vous contribuerez à l’élaboration des politiques culturelles et participerez à la mise en œuvre des projets :</w:t>
      </w:r>
    </w:p>
    <w:p w14:paraId="60470DE1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Intégrer le projet culturel à la politique d'offre de services et d'attractivité de la collectivité ;</w:t>
      </w:r>
    </w:p>
    <w:p w14:paraId="20EC494E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Accompagner la formalisation d'un projet de développement culturel territorial ;</w:t>
      </w:r>
    </w:p>
    <w:p w14:paraId="23C503A3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Superviser la faisabilité technique, économique, juridique des projets ;</w:t>
      </w:r>
    </w:p>
    <w:p w14:paraId="582956EF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Contrôler et sécuriser l'ensemble des procédures administratives liées à la réalisation des projets et à la mise en œuvre des dispositifs.</w:t>
      </w:r>
    </w:p>
    <w:p w14:paraId="44F8FD0B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En lien avec les objectifs d’attractivité et d’innovation du territoire, vous proposerez et animerez les projets d’animation culturelle ;</w:t>
      </w:r>
    </w:p>
    <w:p w14:paraId="1F107041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</w:p>
    <w:p w14:paraId="54AF3E9C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• Vous coordonnerez les structures culturelles dans une optique de transversalité et animerez des réunions avec les directeurs de service ;</w:t>
      </w:r>
    </w:p>
    <w:p w14:paraId="6201CE12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</w:p>
    <w:p w14:paraId="7A4B7BDA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• Vous serez un élément moteur dans la mise en œuvre de partenariats avec les acteurs publics et privés afin de contribuer au développement et au rayonnement des lieux culturels :</w:t>
      </w:r>
    </w:p>
    <w:p w14:paraId="3CDB48F1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Concevoir des indicateurs et piloter des dispositifs d'observation et d'évaluation ;</w:t>
      </w:r>
    </w:p>
    <w:p w14:paraId="438A0B02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Participer au cahier des charges de demande d'évaluation de la politique culturelle ;</w:t>
      </w:r>
    </w:p>
    <w:p w14:paraId="21D5342E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Capitaliser et valoriser des démarches de développement culturel.</w:t>
      </w:r>
    </w:p>
    <w:p w14:paraId="0B3F8422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</w:p>
    <w:p w14:paraId="1EBCC167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• Vous piloterez et évaluerez des évènements et projets culturels :</w:t>
      </w:r>
    </w:p>
    <w:p w14:paraId="4A5456F9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Veiller à la cohérence de la programmation artistique ;</w:t>
      </w:r>
    </w:p>
    <w:p w14:paraId="20995E08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Concevoir des dispositifs d'aide et d'accompagnement pour faciliter et favoriser la production et la diffusion des projets culturels ;</w:t>
      </w:r>
    </w:p>
    <w:p w14:paraId="36B92F00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Concevoir des événements à l'échelle locale, programmer et organiser des manifestations culturelles ;</w:t>
      </w:r>
    </w:p>
    <w:p w14:paraId="794CE186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- Favoriser la prise en compte des nouveaux publics et, en particulier, des publics éloignés de l'offre culturelle.</w:t>
      </w:r>
    </w:p>
    <w:p w14:paraId="1574B94F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</w:p>
    <w:p w14:paraId="39F5C745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• Vous favoriserez le développement de nouveaux publics, et notamment, les publics éloignés de l’offre culturelle ;</w:t>
      </w:r>
    </w:p>
    <w:p w14:paraId="24EA650E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</w:p>
    <w:p w14:paraId="4F338C66" w14:textId="77777777" w:rsidR="00AD481A" w:rsidRP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lang w:eastAsia="fr-FR"/>
        </w:rPr>
      </w:pPr>
      <w:r w:rsidRPr="00AD481A">
        <w:rPr>
          <w:rFonts w:ascii="Times New Roman" w:eastAsia="Times New Roman" w:hAnsi="Times New Roman" w:cs="Arial"/>
          <w:lang w:eastAsia="fr-FR"/>
        </w:rPr>
        <w:t>• Vous assurerez la préservation du patrimoine et dresserez un état des lieux des pratiques afin de proposer de nouvelles organisations pour optimiser les ressources de la collectivité.</w:t>
      </w:r>
    </w:p>
    <w:p w14:paraId="1F774760" w14:textId="77777777" w:rsidR="00AD481A" w:rsidRDefault="00AD481A" w:rsidP="00AD481A">
      <w:pPr>
        <w:spacing w:after="0" w:line="240" w:lineRule="auto"/>
        <w:jc w:val="both"/>
        <w:rPr>
          <w:rFonts w:ascii="Times New Roman" w:eastAsia="Times New Roman" w:hAnsi="Times New Roman" w:cs="Arial"/>
          <w:u w:val="single"/>
          <w:lang w:eastAsia="fr-FR"/>
        </w:rPr>
      </w:pPr>
    </w:p>
    <w:p w14:paraId="732762AD" w14:textId="7C172870" w:rsidR="001C21A0" w:rsidRDefault="001C21A0" w:rsidP="00AD48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C21A0">
        <w:rPr>
          <w:rFonts w:ascii="Times New Roman" w:eastAsia="Calibri" w:hAnsi="Times New Roman" w:cs="Times New Roman"/>
          <w:b/>
          <w:sz w:val="24"/>
          <w:szCs w:val="24"/>
          <w:u w:val="single"/>
        </w:rPr>
        <w:t>Profil :</w:t>
      </w:r>
    </w:p>
    <w:p w14:paraId="49018B19" w14:textId="77777777" w:rsidR="002228DD" w:rsidRPr="00F838BA" w:rsidRDefault="002228DD" w:rsidP="00B413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  <w:u w:val="single"/>
        </w:rPr>
      </w:pPr>
    </w:p>
    <w:p w14:paraId="393354F1" w14:textId="77777777" w:rsidR="00AD481A" w:rsidRPr="00AD481A" w:rsidRDefault="00AD481A" w:rsidP="00AD481A">
      <w:pPr>
        <w:spacing w:after="0"/>
        <w:jc w:val="both"/>
        <w:rPr>
          <w:rFonts w:ascii="Times New Roman" w:eastAsia="Calibri" w:hAnsi="Times New Roman" w:cs="Times New Roman"/>
        </w:rPr>
      </w:pPr>
      <w:r w:rsidRPr="00AD481A">
        <w:rPr>
          <w:rFonts w:ascii="Times New Roman" w:eastAsia="Calibri" w:hAnsi="Times New Roman" w:cs="Times New Roman"/>
        </w:rPr>
        <w:t>-</w:t>
      </w:r>
      <w:r w:rsidRPr="00AD481A">
        <w:rPr>
          <w:rFonts w:ascii="Times New Roman" w:eastAsia="Calibri" w:hAnsi="Times New Roman" w:cs="Times New Roman"/>
        </w:rPr>
        <w:tab/>
        <w:t>Diplôme de niveau 6 dans le domaine culturel</w:t>
      </w:r>
    </w:p>
    <w:p w14:paraId="014E7972" w14:textId="77777777" w:rsidR="00AD481A" w:rsidRPr="00AD481A" w:rsidRDefault="00AD481A" w:rsidP="00AD481A">
      <w:pPr>
        <w:spacing w:after="0"/>
        <w:jc w:val="both"/>
        <w:rPr>
          <w:rFonts w:ascii="Times New Roman" w:eastAsia="Calibri" w:hAnsi="Times New Roman" w:cs="Times New Roman"/>
        </w:rPr>
      </w:pPr>
      <w:r w:rsidRPr="00AD481A">
        <w:rPr>
          <w:rFonts w:ascii="Times New Roman" w:eastAsia="Calibri" w:hAnsi="Times New Roman" w:cs="Times New Roman"/>
        </w:rPr>
        <w:t>-       Expérience dans un poste similaire ;</w:t>
      </w:r>
    </w:p>
    <w:p w14:paraId="3A95C05D" w14:textId="77777777" w:rsidR="00AD481A" w:rsidRPr="00AD481A" w:rsidRDefault="00AD481A" w:rsidP="00AD481A">
      <w:pPr>
        <w:spacing w:after="0"/>
        <w:jc w:val="both"/>
        <w:rPr>
          <w:rFonts w:ascii="Times New Roman" w:eastAsia="Calibri" w:hAnsi="Times New Roman" w:cs="Times New Roman"/>
        </w:rPr>
      </w:pPr>
      <w:r w:rsidRPr="00AD481A">
        <w:rPr>
          <w:rFonts w:ascii="Times New Roman" w:eastAsia="Calibri" w:hAnsi="Times New Roman" w:cs="Times New Roman"/>
        </w:rPr>
        <w:t>-</w:t>
      </w:r>
      <w:r w:rsidRPr="00AD481A">
        <w:rPr>
          <w:rFonts w:ascii="Times New Roman" w:eastAsia="Calibri" w:hAnsi="Times New Roman" w:cs="Times New Roman"/>
        </w:rPr>
        <w:tab/>
        <w:t>Expérience significative sur un poste similaire et parcours reconnu dans le domaine de la culture, avec une vraie appétence pour les arts et la culture ;</w:t>
      </w:r>
    </w:p>
    <w:p w14:paraId="1E01813C" w14:textId="77777777" w:rsidR="00AD481A" w:rsidRPr="00AD481A" w:rsidRDefault="00AD481A" w:rsidP="00AD481A">
      <w:pPr>
        <w:spacing w:after="0"/>
        <w:jc w:val="both"/>
        <w:rPr>
          <w:rFonts w:ascii="Times New Roman" w:eastAsia="Calibri" w:hAnsi="Times New Roman" w:cs="Times New Roman"/>
        </w:rPr>
      </w:pPr>
      <w:r w:rsidRPr="00AD481A">
        <w:rPr>
          <w:rFonts w:ascii="Times New Roman" w:eastAsia="Calibri" w:hAnsi="Times New Roman" w:cs="Times New Roman"/>
        </w:rPr>
        <w:t>-</w:t>
      </w:r>
      <w:r w:rsidRPr="00AD481A">
        <w:rPr>
          <w:rFonts w:ascii="Times New Roman" w:eastAsia="Calibri" w:hAnsi="Times New Roman" w:cs="Times New Roman"/>
        </w:rPr>
        <w:tab/>
        <w:t>Capacité à impulser une dynamique de groupe et à favoriser la coopération entre les services ;</w:t>
      </w:r>
    </w:p>
    <w:p w14:paraId="3AC7AABF" w14:textId="77777777" w:rsidR="00AD481A" w:rsidRPr="00AD481A" w:rsidRDefault="00AD481A" w:rsidP="00AD481A">
      <w:pPr>
        <w:spacing w:after="0"/>
        <w:jc w:val="both"/>
        <w:rPr>
          <w:rFonts w:ascii="Times New Roman" w:eastAsia="Calibri" w:hAnsi="Times New Roman" w:cs="Times New Roman"/>
        </w:rPr>
      </w:pPr>
      <w:r w:rsidRPr="00AD481A">
        <w:rPr>
          <w:rFonts w:ascii="Times New Roman" w:eastAsia="Calibri" w:hAnsi="Times New Roman" w:cs="Times New Roman"/>
        </w:rPr>
        <w:t>-</w:t>
      </w:r>
      <w:r w:rsidRPr="00AD481A">
        <w:rPr>
          <w:rFonts w:ascii="Times New Roman" w:eastAsia="Calibri" w:hAnsi="Times New Roman" w:cs="Times New Roman"/>
        </w:rPr>
        <w:tab/>
        <w:t>Excellent sens relationnel, de fortes capacités de management et une aptitude à l’encadrement ;</w:t>
      </w:r>
    </w:p>
    <w:p w14:paraId="18EE33F6" w14:textId="77777777" w:rsidR="00AD481A" w:rsidRPr="00AD481A" w:rsidRDefault="00AD481A" w:rsidP="00AD481A">
      <w:pPr>
        <w:spacing w:after="0"/>
        <w:jc w:val="both"/>
        <w:rPr>
          <w:rFonts w:ascii="Times New Roman" w:eastAsia="Calibri" w:hAnsi="Times New Roman" w:cs="Times New Roman"/>
        </w:rPr>
      </w:pPr>
      <w:r w:rsidRPr="00AD481A">
        <w:rPr>
          <w:rFonts w:ascii="Times New Roman" w:eastAsia="Calibri" w:hAnsi="Times New Roman" w:cs="Times New Roman"/>
        </w:rPr>
        <w:t>-</w:t>
      </w:r>
      <w:r w:rsidRPr="00AD481A">
        <w:rPr>
          <w:rFonts w:ascii="Times New Roman" w:eastAsia="Calibri" w:hAnsi="Times New Roman" w:cs="Times New Roman"/>
        </w:rPr>
        <w:tab/>
        <w:t>Capacité à travailler en mode projet, à accompagner le changement, et impulser des projets innovants dans une dynamique partenariale ;</w:t>
      </w:r>
    </w:p>
    <w:p w14:paraId="3D584AC3" w14:textId="054C1E4A" w:rsidR="00B413F9" w:rsidRDefault="00AD481A" w:rsidP="00AD481A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  <w:r w:rsidRPr="00AD481A">
        <w:rPr>
          <w:rFonts w:ascii="Times New Roman" w:eastAsia="Calibri" w:hAnsi="Times New Roman" w:cs="Times New Roman"/>
        </w:rPr>
        <w:t>-</w:t>
      </w:r>
      <w:r w:rsidRPr="00AD481A">
        <w:rPr>
          <w:rFonts w:ascii="Times New Roman" w:eastAsia="Calibri" w:hAnsi="Times New Roman" w:cs="Times New Roman"/>
        </w:rPr>
        <w:tab/>
        <w:t>Aptitude à communiquer.</w:t>
      </w:r>
    </w:p>
    <w:p w14:paraId="7F38FABF" w14:textId="77777777" w:rsidR="008D4806" w:rsidRDefault="008D4806" w:rsidP="00B413F9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720EAB06" w14:textId="63C9839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</w:rPr>
      </w:pPr>
      <w:r w:rsidRPr="00AD481A">
        <w:rPr>
          <w:rFonts w:ascii="Times New Roman" w:hAnsi="Times New Roman" w:cs="Times New Roman"/>
        </w:rPr>
        <w:t xml:space="preserve">Recrutement dans le cadre d’emplois des </w:t>
      </w:r>
      <w:r>
        <w:rPr>
          <w:rFonts w:ascii="Times New Roman" w:hAnsi="Times New Roman" w:cs="Times New Roman"/>
        </w:rPr>
        <w:t>Attachés territoriaux</w:t>
      </w:r>
    </w:p>
    <w:p w14:paraId="37C40801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</w:rPr>
      </w:pPr>
      <w:r w:rsidRPr="00AD481A">
        <w:rPr>
          <w:rFonts w:ascii="Times New Roman" w:hAnsi="Times New Roman" w:cs="Times New Roman"/>
        </w:rPr>
        <w:t>Rémunération statutaire - régime indemnitaire - Prime annuelle liée à l’évaluation</w:t>
      </w:r>
    </w:p>
    <w:p w14:paraId="7673EDE5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</w:rPr>
      </w:pPr>
      <w:r w:rsidRPr="00AD481A">
        <w:rPr>
          <w:rFonts w:ascii="Times New Roman" w:hAnsi="Times New Roman" w:cs="Times New Roman"/>
        </w:rPr>
        <w:t>Tickets restaurants – Prévoyance – participation possible de l’employeur à la mutuelle</w:t>
      </w:r>
    </w:p>
    <w:p w14:paraId="587A5ABC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</w:rPr>
      </w:pPr>
      <w:r w:rsidRPr="00AD481A">
        <w:rPr>
          <w:rFonts w:ascii="Times New Roman" w:hAnsi="Times New Roman" w:cs="Times New Roman"/>
        </w:rPr>
        <w:t>Prise en charge des frais de transports (abonnements de travail) à hauteur de 75%</w:t>
      </w:r>
    </w:p>
    <w:p w14:paraId="68F7B18A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</w:rPr>
      </w:pPr>
      <w:r w:rsidRPr="00AD481A">
        <w:rPr>
          <w:rFonts w:ascii="Times New Roman" w:hAnsi="Times New Roman" w:cs="Times New Roman"/>
        </w:rPr>
        <w:lastRenderedPageBreak/>
        <w:t xml:space="preserve">Avantages du Comité d’œuvres sociales (tarifs préférentiels, cartes cadeaux pour naissances, </w:t>
      </w:r>
      <w:proofErr w:type="gramStart"/>
      <w:r w:rsidRPr="00AD481A">
        <w:rPr>
          <w:rFonts w:ascii="Times New Roman" w:hAnsi="Times New Roman" w:cs="Times New Roman"/>
        </w:rPr>
        <w:t>mariages….</w:t>
      </w:r>
      <w:proofErr w:type="gramEnd"/>
      <w:r w:rsidRPr="00AD481A">
        <w:rPr>
          <w:rFonts w:ascii="Times New Roman" w:hAnsi="Times New Roman" w:cs="Times New Roman"/>
        </w:rPr>
        <w:t>)</w:t>
      </w:r>
    </w:p>
    <w:p w14:paraId="0162F3C6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</w:rPr>
      </w:pPr>
      <w:r w:rsidRPr="00AD481A">
        <w:rPr>
          <w:rFonts w:ascii="Times New Roman" w:hAnsi="Times New Roman" w:cs="Times New Roman"/>
        </w:rPr>
        <w:t>Formations et perspectives d’évolution tout au long de la carrière</w:t>
      </w:r>
    </w:p>
    <w:p w14:paraId="1E4AA0B6" w14:textId="77777777" w:rsidR="00B940BE" w:rsidRPr="00B940BE" w:rsidRDefault="00B940BE" w:rsidP="00B940BE">
      <w:pPr>
        <w:spacing w:after="0"/>
        <w:jc w:val="both"/>
        <w:rPr>
          <w:rFonts w:ascii="Times New Roman" w:hAnsi="Times New Roman" w:cs="Times New Roman"/>
        </w:rPr>
      </w:pPr>
      <w:r w:rsidRPr="00B940BE">
        <w:rPr>
          <w:rFonts w:ascii="Times New Roman" w:hAnsi="Times New Roman" w:cs="Times New Roman"/>
        </w:rPr>
        <w:t>Déplacements fréquents</w:t>
      </w:r>
      <w:r w:rsidR="009E2F9B">
        <w:rPr>
          <w:rFonts w:ascii="Times New Roman" w:hAnsi="Times New Roman" w:cs="Times New Roman"/>
        </w:rPr>
        <w:t xml:space="preserve"> </w:t>
      </w:r>
    </w:p>
    <w:p w14:paraId="3004334B" w14:textId="77777777" w:rsidR="00B940BE" w:rsidRPr="00B940BE" w:rsidRDefault="00B940BE" w:rsidP="00B940BE">
      <w:pPr>
        <w:spacing w:after="0"/>
        <w:jc w:val="both"/>
        <w:rPr>
          <w:rFonts w:ascii="Times New Roman" w:hAnsi="Times New Roman" w:cs="Times New Roman"/>
        </w:rPr>
      </w:pPr>
      <w:r w:rsidRPr="00B940BE">
        <w:rPr>
          <w:rFonts w:ascii="Times New Roman" w:hAnsi="Times New Roman" w:cs="Times New Roman"/>
        </w:rPr>
        <w:t>Horaires irréguliers, avec amplitude variable en fonction des obligations du service public</w:t>
      </w:r>
    </w:p>
    <w:p w14:paraId="2C30A189" w14:textId="77777777" w:rsidR="00B940BE" w:rsidRDefault="00B940BE" w:rsidP="00B940BE">
      <w:pPr>
        <w:spacing w:after="0"/>
        <w:jc w:val="both"/>
        <w:rPr>
          <w:rFonts w:ascii="Times New Roman" w:hAnsi="Times New Roman" w:cs="Times New Roman"/>
        </w:rPr>
      </w:pPr>
      <w:r w:rsidRPr="00B940BE">
        <w:rPr>
          <w:rFonts w:ascii="Times New Roman" w:hAnsi="Times New Roman" w:cs="Times New Roman"/>
        </w:rPr>
        <w:t>Disponibilité, présence lors des évènements et des manifestations</w:t>
      </w:r>
    </w:p>
    <w:p w14:paraId="60B1BDB7" w14:textId="77777777" w:rsidR="008232C4" w:rsidRDefault="008232C4" w:rsidP="00B940BE">
      <w:pPr>
        <w:spacing w:after="0"/>
        <w:jc w:val="both"/>
        <w:rPr>
          <w:rFonts w:ascii="Times New Roman" w:hAnsi="Times New Roman" w:cs="Times New Roman"/>
        </w:rPr>
      </w:pPr>
    </w:p>
    <w:p w14:paraId="442CDF80" w14:textId="77777777" w:rsidR="001C21A0" w:rsidRPr="001C21A0" w:rsidRDefault="001C21A0" w:rsidP="001C21A0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Candidatures à adresser avec lettre de motivation, CV, copie des diplômes, </w:t>
      </w:r>
    </w:p>
    <w:p w14:paraId="088701AD" w14:textId="2DC2715C" w:rsidR="001C21A0" w:rsidRPr="001C21A0" w:rsidRDefault="001C21A0" w:rsidP="001C21A0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proofErr w:type="gramStart"/>
      <w:r w:rsidRPr="001C21A0">
        <w:rPr>
          <w:rFonts w:ascii="Arial Narrow" w:eastAsia="Calibri" w:hAnsi="Arial Narrow" w:cs="Times New Roman"/>
          <w:b/>
          <w:sz w:val="24"/>
          <w:szCs w:val="24"/>
        </w:rPr>
        <w:t>à</w:t>
      </w:r>
      <w:proofErr w:type="gramEnd"/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 M</w:t>
      </w:r>
      <w:r w:rsidR="00AD481A">
        <w:rPr>
          <w:rFonts w:ascii="Arial Narrow" w:eastAsia="Calibri" w:hAnsi="Arial Narrow" w:cs="Times New Roman"/>
          <w:b/>
          <w:sz w:val="24"/>
          <w:szCs w:val="24"/>
        </w:rPr>
        <w:t>adame</w:t>
      </w:r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 le Maire, BP 69, 06502 Menton Cedex</w:t>
      </w:r>
    </w:p>
    <w:p w14:paraId="3E580AF6" w14:textId="77777777" w:rsidR="001C21A0" w:rsidRPr="001C21A0" w:rsidRDefault="001C21A0" w:rsidP="001C21A0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Tél : 04.92.10.50.00           Site internet : </w:t>
      </w:r>
      <w:hyperlink r:id="rId8" w:history="1">
        <w:r w:rsidRPr="001C21A0">
          <w:rPr>
            <w:rFonts w:ascii="Arial Narrow" w:eastAsia="Calibri" w:hAnsi="Arial Narrow" w:cs="Times New Roman"/>
            <w:b/>
            <w:sz w:val="24"/>
            <w:szCs w:val="24"/>
          </w:rPr>
          <w:t>www.menton.fr</w:t>
        </w:r>
      </w:hyperlink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           E. mail : mairie@ville-menton.fr</w:t>
      </w:r>
    </w:p>
    <w:sectPr w:rsidR="001C21A0" w:rsidRPr="001C21A0" w:rsidSect="00F838BA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7FFD0" w14:textId="77777777" w:rsidR="00C70445" w:rsidRDefault="00C70445" w:rsidP="00863D61">
      <w:pPr>
        <w:spacing w:after="0" w:line="240" w:lineRule="auto"/>
      </w:pPr>
      <w:r>
        <w:separator/>
      </w:r>
    </w:p>
  </w:endnote>
  <w:endnote w:type="continuationSeparator" w:id="0">
    <w:p w14:paraId="6FF9824B" w14:textId="77777777" w:rsidR="00C70445" w:rsidRDefault="00C70445" w:rsidP="0086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95349" w14:textId="77777777" w:rsidR="00C70445" w:rsidRDefault="00C70445" w:rsidP="00863D61">
      <w:pPr>
        <w:spacing w:after="0" w:line="240" w:lineRule="auto"/>
      </w:pPr>
      <w:r>
        <w:separator/>
      </w:r>
    </w:p>
  </w:footnote>
  <w:footnote w:type="continuationSeparator" w:id="0">
    <w:p w14:paraId="53780B20" w14:textId="77777777" w:rsidR="00C70445" w:rsidRDefault="00C70445" w:rsidP="00863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92229" w14:textId="77777777" w:rsidR="00863D61" w:rsidRPr="00C43080" w:rsidRDefault="00863D61" w:rsidP="00863D61">
    <w:pPr>
      <w:pStyle w:val="En-tte"/>
      <w:ind w:right="-1" w:firstLine="1560"/>
      <w:jc w:val="center"/>
      <w:rPr>
        <w:sz w:val="40"/>
        <w:szCs w:val="40"/>
      </w:rPr>
    </w:pPr>
    <w:r w:rsidRPr="00C43080">
      <w:rPr>
        <w:b/>
        <w:i/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703B3FB1" wp14:editId="2C076AEE">
          <wp:simplePos x="0" y="0"/>
          <wp:positionH relativeFrom="column">
            <wp:posOffset>7620</wp:posOffset>
          </wp:positionH>
          <wp:positionV relativeFrom="paragraph">
            <wp:posOffset>-80010</wp:posOffset>
          </wp:positionV>
          <wp:extent cx="1034787" cy="904875"/>
          <wp:effectExtent l="0" t="0" r="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4080" cy="930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4809">
      <w:rPr>
        <w:b/>
        <w:sz w:val="40"/>
        <w:szCs w:val="40"/>
      </w:rPr>
      <w:t xml:space="preserve">LA </w:t>
    </w:r>
    <w:r w:rsidRPr="00C43080">
      <w:rPr>
        <w:b/>
        <w:sz w:val="40"/>
        <w:szCs w:val="40"/>
      </w:rPr>
      <w:t>VILLE DE MENTON</w:t>
    </w:r>
  </w:p>
  <w:p w14:paraId="16003E49" w14:textId="77777777" w:rsidR="00863D61" w:rsidRDefault="00863D61" w:rsidP="00B1160A">
    <w:pPr>
      <w:ind w:firstLine="1560"/>
      <w:jc w:val="center"/>
      <w:rPr>
        <w:rFonts w:ascii="Times New Roman" w:hAnsi="Times New Roman" w:cs="Times New Roman"/>
        <w:sz w:val="44"/>
        <w:szCs w:val="44"/>
      </w:rPr>
    </w:pPr>
    <w:r w:rsidRPr="00C43080">
      <w:rPr>
        <w:rFonts w:ascii="Times New Roman" w:hAnsi="Times New Roman" w:cs="Times New Roman"/>
        <w:sz w:val="44"/>
        <w:szCs w:val="44"/>
      </w:rPr>
      <w:t>(06500) surclassée 80-150</w:t>
    </w:r>
    <w:r w:rsidR="00B1160A">
      <w:rPr>
        <w:rFonts w:ascii="Times New Roman" w:hAnsi="Times New Roman" w:cs="Times New Roman"/>
        <w:sz w:val="44"/>
        <w:szCs w:val="44"/>
      </w:rPr>
      <w:t> </w:t>
    </w:r>
    <w:r w:rsidRPr="00C43080">
      <w:rPr>
        <w:rFonts w:ascii="Times New Roman" w:hAnsi="Times New Roman" w:cs="Times New Roman"/>
        <w:sz w:val="44"/>
        <w:szCs w:val="44"/>
      </w:rPr>
      <w:t>000</w:t>
    </w:r>
    <w:r w:rsidR="00B1160A">
      <w:rPr>
        <w:rFonts w:ascii="Times New Roman" w:hAnsi="Times New Roman" w:cs="Times New Roman"/>
        <w:sz w:val="44"/>
        <w:szCs w:val="44"/>
      </w:rPr>
      <w:t xml:space="preserve"> habitants</w:t>
    </w:r>
    <w:r w:rsidRPr="00C43080">
      <w:rPr>
        <w:rFonts w:ascii="Times New Roman" w:hAnsi="Times New Roman" w:cs="Times New Roman"/>
        <w:sz w:val="44"/>
        <w:szCs w:val="44"/>
      </w:rPr>
      <w:t xml:space="preserve"> recrute 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810F4"/>
    <w:multiLevelType w:val="multilevel"/>
    <w:tmpl w:val="3BF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C70649"/>
    <w:multiLevelType w:val="hybridMultilevel"/>
    <w:tmpl w:val="942CD5F8"/>
    <w:lvl w:ilvl="0" w:tplc="6812FA5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4D2E2E7A"/>
    <w:multiLevelType w:val="multilevel"/>
    <w:tmpl w:val="6EA8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7126B"/>
    <w:multiLevelType w:val="multilevel"/>
    <w:tmpl w:val="730E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41CEA"/>
    <w:multiLevelType w:val="multilevel"/>
    <w:tmpl w:val="E08A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A7438D"/>
    <w:multiLevelType w:val="multilevel"/>
    <w:tmpl w:val="80A2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627469"/>
    <w:multiLevelType w:val="multilevel"/>
    <w:tmpl w:val="47D8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252F6"/>
    <w:multiLevelType w:val="hybridMultilevel"/>
    <w:tmpl w:val="E21621EA"/>
    <w:lvl w:ilvl="0" w:tplc="EFB244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21C68"/>
    <w:multiLevelType w:val="hybridMultilevel"/>
    <w:tmpl w:val="11DA28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93A6EA2"/>
    <w:multiLevelType w:val="multilevel"/>
    <w:tmpl w:val="FE26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A02A6B"/>
    <w:multiLevelType w:val="hybridMultilevel"/>
    <w:tmpl w:val="5C164EDE"/>
    <w:lvl w:ilvl="0" w:tplc="843C92AC"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BD4216"/>
    <w:multiLevelType w:val="multilevel"/>
    <w:tmpl w:val="0166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6"/>
  </w:num>
  <w:num w:numId="5">
    <w:abstractNumId w:val="11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C9"/>
    <w:rsid w:val="000E155B"/>
    <w:rsid w:val="001C21A0"/>
    <w:rsid w:val="0022178F"/>
    <w:rsid w:val="002228DD"/>
    <w:rsid w:val="00237D42"/>
    <w:rsid w:val="002E6F41"/>
    <w:rsid w:val="002E75BB"/>
    <w:rsid w:val="004112C4"/>
    <w:rsid w:val="00463FC5"/>
    <w:rsid w:val="00480208"/>
    <w:rsid w:val="004F7E03"/>
    <w:rsid w:val="005C476D"/>
    <w:rsid w:val="00611522"/>
    <w:rsid w:val="006D4FDE"/>
    <w:rsid w:val="007101C9"/>
    <w:rsid w:val="00794C28"/>
    <w:rsid w:val="008232C4"/>
    <w:rsid w:val="00863D61"/>
    <w:rsid w:val="00875D2C"/>
    <w:rsid w:val="008D4806"/>
    <w:rsid w:val="008F76FC"/>
    <w:rsid w:val="009E2F9B"/>
    <w:rsid w:val="00A84B9E"/>
    <w:rsid w:val="00AD4809"/>
    <w:rsid w:val="00AD481A"/>
    <w:rsid w:val="00B1160A"/>
    <w:rsid w:val="00B413F9"/>
    <w:rsid w:val="00B940BE"/>
    <w:rsid w:val="00C70445"/>
    <w:rsid w:val="00C745AF"/>
    <w:rsid w:val="00CA41FB"/>
    <w:rsid w:val="00D0587B"/>
    <w:rsid w:val="00E06141"/>
    <w:rsid w:val="00E4708F"/>
    <w:rsid w:val="00ED53E7"/>
    <w:rsid w:val="00F12367"/>
    <w:rsid w:val="00F8253E"/>
    <w:rsid w:val="00F838BA"/>
    <w:rsid w:val="00FB0AA6"/>
    <w:rsid w:val="00FB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3BD3"/>
  <w15:chartTrackingRefBased/>
  <w15:docId w15:val="{4BC31725-6430-4E10-86FC-A0E3B415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101C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7101C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6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ABC"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863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3D61"/>
  </w:style>
  <w:style w:type="paragraph" w:styleId="Paragraphedeliste">
    <w:name w:val="List Paragraph"/>
    <w:basedOn w:val="Normal"/>
    <w:uiPriority w:val="34"/>
    <w:qFormat/>
    <w:rsid w:val="001C21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B0AA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ton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2C50C-CFFC-4C54-9583-544774B36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Liprandi</dc:creator>
  <cp:keywords/>
  <dc:description/>
  <cp:lastModifiedBy>Christine Santamaria</cp:lastModifiedBy>
  <cp:revision>2</cp:revision>
  <cp:lastPrinted>2022-09-07T15:11:00Z</cp:lastPrinted>
  <dcterms:created xsi:type="dcterms:W3CDTF">2026-10-07T08:39:00Z</dcterms:created>
  <dcterms:modified xsi:type="dcterms:W3CDTF">2026-10-07T08:39:00Z</dcterms:modified>
</cp:coreProperties>
</file>