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4EC" w:rsidRPr="003D6145" w:rsidRDefault="000554EC" w:rsidP="000554EC">
      <w:pPr>
        <w:pStyle w:val="En-tte"/>
        <w:ind w:right="-1" w:firstLine="2127"/>
        <w:jc w:val="center"/>
        <w:rPr>
          <w:sz w:val="40"/>
          <w:szCs w:val="40"/>
        </w:rPr>
      </w:pPr>
      <w:r w:rsidRPr="003D6145">
        <w:rPr>
          <w:b/>
          <w:i/>
          <w:noProof/>
          <w:sz w:val="40"/>
          <w:szCs w:val="40"/>
        </w:rPr>
        <w:drawing>
          <wp:anchor distT="0" distB="0" distL="114300" distR="114300" simplePos="0" relativeHeight="251659264" behindDoc="0" locked="0" layoutInCell="1" allowOverlap="1" wp14:anchorId="5F168789" wp14:editId="7E5A86D4">
            <wp:simplePos x="0" y="0"/>
            <wp:positionH relativeFrom="margin">
              <wp:posOffset>-228600</wp:posOffset>
            </wp:positionH>
            <wp:positionV relativeFrom="paragraph">
              <wp:posOffset>139065</wp:posOffset>
            </wp:positionV>
            <wp:extent cx="1034787" cy="9048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4787" cy="904875"/>
                    </a:xfrm>
                    <a:prstGeom prst="rect">
                      <a:avLst/>
                    </a:prstGeom>
                  </pic:spPr>
                </pic:pic>
              </a:graphicData>
            </a:graphic>
            <wp14:sizeRelH relativeFrom="margin">
              <wp14:pctWidth>0</wp14:pctWidth>
            </wp14:sizeRelH>
            <wp14:sizeRelV relativeFrom="margin">
              <wp14:pctHeight>0</wp14:pctHeight>
            </wp14:sizeRelV>
          </wp:anchor>
        </w:drawing>
      </w:r>
      <w:r w:rsidR="002156C5">
        <w:rPr>
          <w:b/>
          <w:sz w:val="40"/>
          <w:szCs w:val="40"/>
        </w:rPr>
        <w:t xml:space="preserve">LA </w:t>
      </w:r>
      <w:r w:rsidRPr="003D6145">
        <w:rPr>
          <w:b/>
          <w:sz w:val="40"/>
          <w:szCs w:val="40"/>
        </w:rPr>
        <w:t>VILLE DE MENTON</w:t>
      </w:r>
    </w:p>
    <w:p w:rsidR="000554EC" w:rsidRPr="00F80710" w:rsidRDefault="000554EC" w:rsidP="002156C5">
      <w:pPr>
        <w:ind w:firstLine="1418"/>
        <w:jc w:val="center"/>
        <w:rPr>
          <w:sz w:val="44"/>
          <w:szCs w:val="44"/>
        </w:rPr>
      </w:pPr>
      <w:r w:rsidRPr="00F80710">
        <w:rPr>
          <w:sz w:val="44"/>
          <w:szCs w:val="44"/>
        </w:rPr>
        <w:t xml:space="preserve">(06500) surclassée 80-150 000 </w:t>
      </w:r>
      <w:r w:rsidR="002156C5">
        <w:rPr>
          <w:sz w:val="44"/>
          <w:szCs w:val="44"/>
        </w:rPr>
        <w:t>habitants</w:t>
      </w:r>
      <w:r w:rsidR="002156C5">
        <w:rPr>
          <w:sz w:val="44"/>
          <w:szCs w:val="44"/>
        </w:rPr>
        <w:br/>
      </w:r>
      <w:r w:rsidR="006B5DC1">
        <w:rPr>
          <w:sz w:val="44"/>
          <w:szCs w:val="44"/>
        </w:rPr>
        <w:t xml:space="preserve">  </w:t>
      </w:r>
      <w:r w:rsidR="002156C5">
        <w:rPr>
          <w:sz w:val="44"/>
          <w:szCs w:val="44"/>
        </w:rPr>
        <w:t xml:space="preserve">          </w:t>
      </w:r>
      <w:r w:rsidRPr="00F80710">
        <w:rPr>
          <w:sz w:val="44"/>
          <w:szCs w:val="44"/>
        </w:rPr>
        <w:t>recrute :</w:t>
      </w:r>
    </w:p>
    <w:p w:rsidR="000554EC" w:rsidRDefault="000554EC" w:rsidP="00753727">
      <w:pPr>
        <w:rPr>
          <w:b/>
          <w:sz w:val="28"/>
          <w:szCs w:val="28"/>
        </w:rPr>
      </w:pPr>
    </w:p>
    <w:p w:rsidR="005D6F28" w:rsidRPr="002156C5" w:rsidRDefault="0071382B" w:rsidP="0061135B">
      <w:pPr>
        <w:ind w:firstLine="1276"/>
        <w:jc w:val="center"/>
        <w:rPr>
          <w:b/>
          <w:sz w:val="36"/>
          <w:szCs w:val="36"/>
        </w:rPr>
      </w:pPr>
      <w:r w:rsidRPr="002156C5">
        <w:rPr>
          <w:b/>
          <w:sz w:val="36"/>
          <w:szCs w:val="36"/>
        </w:rPr>
        <w:t xml:space="preserve">UN </w:t>
      </w:r>
      <w:r w:rsidR="0061135B">
        <w:rPr>
          <w:b/>
          <w:sz w:val="36"/>
          <w:szCs w:val="36"/>
        </w:rPr>
        <w:t>REGISSEUR LUMIERES</w:t>
      </w:r>
      <w:r w:rsidR="002728CA">
        <w:rPr>
          <w:b/>
          <w:sz w:val="36"/>
          <w:szCs w:val="36"/>
        </w:rPr>
        <w:t xml:space="preserve"> </w:t>
      </w:r>
      <w:r w:rsidR="00C34CC0" w:rsidRPr="002156C5">
        <w:rPr>
          <w:b/>
          <w:sz w:val="36"/>
          <w:szCs w:val="36"/>
        </w:rPr>
        <w:t>(H/F)</w:t>
      </w:r>
    </w:p>
    <w:p w:rsidR="00405940" w:rsidRPr="00405940" w:rsidRDefault="00405940" w:rsidP="00405940">
      <w:pPr>
        <w:rPr>
          <w:b/>
          <w:sz w:val="16"/>
          <w:szCs w:val="16"/>
          <w:u w:val="single"/>
        </w:rPr>
      </w:pPr>
    </w:p>
    <w:p w:rsidR="0061135B" w:rsidRPr="00466D63" w:rsidRDefault="0061135B" w:rsidP="00466D63">
      <w:pPr>
        <w:rPr>
          <w:color w:val="000000"/>
          <w:sz w:val="22"/>
          <w:szCs w:val="22"/>
        </w:rPr>
      </w:pPr>
      <w:r w:rsidRPr="00466D63">
        <w:rPr>
          <w:color w:val="000000"/>
          <w:sz w:val="22"/>
          <w:szCs w:val="22"/>
        </w:rPr>
        <w:t xml:space="preserve">Sous l’autorité du Directeur Palais de l’Europe/Tourisme d’affaires et la responsabilité hiérarchique du Régisseur principal, vous serez en charge de la préparation et de l’accueil technique des événements qui se déroulent dans le Palais de l’Europe, qui comprend un théâtre à l’italienne de </w:t>
      </w:r>
      <w:r w:rsidRPr="00466D63">
        <w:rPr>
          <w:color w:val="000000"/>
          <w:sz w:val="22"/>
          <w:szCs w:val="22"/>
        </w:rPr>
        <w:br/>
        <w:t>700 places.</w:t>
      </w:r>
    </w:p>
    <w:p w:rsidR="004D17A1" w:rsidRPr="004D17A1" w:rsidRDefault="004D17A1" w:rsidP="00405940">
      <w:pPr>
        <w:rPr>
          <w:szCs w:val="24"/>
        </w:rPr>
      </w:pPr>
    </w:p>
    <w:p w:rsidR="00DB0994" w:rsidRPr="004D17A1" w:rsidRDefault="00DB0994" w:rsidP="00753727">
      <w:pPr>
        <w:spacing w:after="200" w:line="276" w:lineRule="auto"/>
        <w:contextualSpacing/>
        <w:rPr>
          <w:rFonts w:eastAsiaTheme="minorHAnsi"/>
          <w:b/>
          <w:szCs w:val="24"/>
          <w:u w:val="single"/>
          <w:lang w:eastAsia="en-US"/>
        </w:rPr>
      </w:pPr>
      <w:r w:rsidRPr="004D17A1">
        <w:rPr>
          <w:rFonts w:eastAsiaTheme="minorHAnsi"/>
          <w:b/>
          <w:szCs w:val="24"/>
          <w:u w:val="single"/>
          <w:lang w:eastAsia="en-US"/>
        </w:rPr>
        <w:t>Activité</w:t>
      </w:r>
      <w:r w:rsidR="00313744" w:rsidRPr="004D17A1">
        <w:rPr>
          <w:rFonts w:eastAsiaTheme="minorHAnsi"/>
          <w:b/>
          <w:szCs w:val="24"/>
          <w:u w:val="single"/>
          <w:lang w:eastAsia="en-US"/>
        </w:rPr>
        <w:t>s</w:t>
      </w:r>
      <w:r w:rsidRPr="004D17A1">
        <w:rPr>
          <w:rFonts w:eastAsiaTheme="minorHAnsi"/>
          <w:b/>
          <w:szCs w:val="24"/>
          <w:u w:val="single"/>
          <w:lang w:eastAsia="en-US"/>
        </w:rPr>
        <w:t> :</w:t>
      </w:r>
    </w:p>
    <w:p w:rsidR="0061135B" w:rsidRPr="00466D63" w:rsidRDefault="0061135B" w:rsidP="0061135B">
      <w:pPr>
        <w:ind w:right="-301"/>
        <w:rPr>
          <w:sz w:val="22"/>
          <w:szCs w:val="22"/>
          <w:lang w:eastAsia="en-US"/>
        </w:rPr>
      </w:pPr>
      <w:r w:rsidRPr="00466D63">
        <w:rPr>
          <w:sz w:val="22"/>
          <w:szCs w:val="22"/>
          <w:lang w:eastAsia="en-US"/>
        </w:rPr>
        <w:t xml:space="preserve">Analyse et participation aux études et à la mise en œuvre technique et organisationnelle de tous les événements </w:t>
      </w:r>
    </w:p>
    <w:p w:rsidR="0061135B" w:rsidRPr="00466D63" w:rsidRDefault="0061135B" w:rsidP="0061135B">
      <w:pPr>
        <w:ind w:right="-301"/>
        <w:rPr>
          <w:sz w:val="22"/>
          <w:szCs w:val="22"/>
          <w:lang w:eastAsia="en-US"/>
        </w:rPr>
      </w:pPr>
      <w:r w:rsidRPr="00466D63">
        <w:rPr>
          <w:sz w:val="22"/>
          <w:szCs w:val="22"/>
          <w:lang w:eastAsia="en-US"/>
        </w:rPr>
        <w:t xml:space="preserve">Préparation, étude des fiches techniques et adaptation/négociation des plans lumière en relation avec les compagnies et les régisseurs généraux </w:t>
      </w:r>
    </w:p>
    <w:p w:rsidR="0061135B" w:rsidRPr="00466D63" w:rsidRDefault="0061135B" w:rsidP="0061135B">
      <w:pPr>
        <w:ind w:right="-301"/>
        <w:rPr>
          <w:sz w:val="22"/>
          <w:szCs w:val="22"/>
          <w:lang w:eastAsia="en-US"/>
        </w:rPr>
      </w:pPr>
      <w:r w:rsidRPr="00466D63">
        <w:rPr>
          <w:sz w:val="22"/>
          <w:szCs w:val="22"/>
          <w:lang w:eastAsia="en-US"/>
        </w:rPr>
        <w:t>Accueil technique des intervenants et participation aux rendez-vous et réunions techniques de préparation des manifestations avec les interlocuteurs internes et externes et en étroite collaboration avec le régisseur principal</w:t>
      </w:r>
    </w:p>
    <w:p w:rsidR="0061135B" w:rsidRPr="00466D63" w:rsidRDefault="0061135B" w:rsidP="0061135B">
      <w:pPr>
        <w:ind w:right="-301"/>
        <w:rPr>
          <w:sz w:val="22"/>
          <w:szCs w:val="22"/>
          <w:lang w:eastAsia="en-US"/>
        </w:rPr>
      </w:pPr>
      <w:r w:rsidRPr="00466D63">
        <w:rPr>
          <w:sz w:val="22"/>
          <w:szCs w:val="22"/>
          <w:lang w:eastAsia="en-US"/>
        </w:rPr>
        <w:t>Conseil en matière de choix d’éclairages, de plans d'implantation, création des éclairages pour certains spectacles ainsi que des régies lumière du théâtre</w:t>
      </w:r>
    </w:p>
    <w:p w:rsidR="0061135B" w:rsidRPr="00466D63" w:rsidRDefault="0061135B" w:rsidP="0061135B">
      <w:pPr>
        <w:ind w:right="-301"/>
        <w:rPr>
          <w:sz w:val="22"/>
          <w:szCs w:val="22"/>
          <w:lang w:eastAsia="en-US"/>
        </w:rPr>
      </w:pPr>
      <w:r w:rsidRPr="00466D63">
        <w:rPr>
          <w:sz w:val="22"/>
          <w:szCs w:val="22"/>
          <w:lang w:eastAsia="en-US"/>
        </w:rPr>
        <w:t xml:space="preserve">Organisation du travail et encadrement des techniciens durant les phases de pré-montage, montage, réglages, exploitation et démontage </w:t>
      </w:r>
    </w:p>
    <w:p w:rsidR="0061135B" w:rsidRPr="00466D63" w:rsidRDefault="0061135B" w:rsidP="0061135B">
      <w:pPr>
        <w:ind w:right="-301"/>
        <w:rPr>
          <w:sz w:val="22"/>
          <w:szCs w:val="22"/>
          <w:lang w:eastAsia="en-US"/>
        </w:rPr>
      </w:pPr>
      <w:r w:rsidRPr="00466D63">
        <w:rPr>
          <w:sz w:val="22"/>
          <w:szCs w:val="22"/>
          <w:lang w:eastAsia="en-US"/>
        </w:rPr>
        <w:t>Montage du matériel d'éclairage selon les priorités d'implantation et l'avancement des décors</w:t>
      </w:r>
    </w:p>
    <w:p w:rsidR="0061135B" w:rsidRPr="00466D63" w:rsidRDefault="0061135B" w:rsidP="0061135B">
      <w:pPr>
        <w:ind w:right="-301"/>
        <w:rPr>
          <w:sz w:val="22"/>
          <w:szCs w:val="22"/>
          <w:lang w:eastAsia="en-US"/>
        </w:rPr>
      </w:pPr>
      <w:r w:rsidRPr="00466D63">
        <w:rPr>
          <w:sz w:val="22"/>
          <w:szCs w:val="22"/>
          <w:lang w:eastAsia="en-US"/>
        </w:rPr>
        <w:t>Câblage du matériel d'éclairage et vérification de son bon fonctionnement</w:t>
      </w:r>
    </w:p>
    <w:p w:rsidR="0061135B" w:rsidRPr="00466D63" w:rsidRDefault="005B2F9F" w:rsidP="0061135B">
      <w:pPr>
        <w:ind w:right="-301"/>
        <w:rPr>
          <w:sz w:val="22"/>
          <w:szCs w:val="22"/>
          <w:lang w:eastAsia="en-US"/>
        </w:rPr>
      </w:pPr>
      <w:r w:rsidRPr="00466D63">
        <w:rPr>
          <w:sz w:val="22"/>
          <w:szCs w:val="22"/>
          <w:lang w:eastAsia="en-US"/>
        </w:rPr>
        <w:t>Maintenance et g</w:t>
      </w:r>
      <w:r w:rsidR="0061135B" w:rsidRPr="00466D63">
        <w:rPr>
          <w:sz w:val="22"/>
          <w:szCs w:val="22"/>
          <w:lang w:eastAsia="en-US"/>
        </w:rPr>
        <w:t>estion de tenue d’inventaire, des stocks et du consommable du parc de matériel lumière</w:t>
      </w:r>
    </w:p>
    <w:p w:rsidR="0061135B" w:rsidRPr="00466D63" w:rsidRDefault="005B2F9F" w:rsidP="0061135B">
      <w:pPr>
        <w:ind w:right="-301"/>
        <w:rPr>
          <w:sz w:val="22"/>
          <w:szCs w:val="22"/>
          <w:lang w:eastAsia="en-US"/>
        </w:rPr>
      </w:pPr>
      <w:r w:rsidRPr="00466D63">
        <w:rPr>
          <w:sz w:val="22"/>
          <w:szCs w:val="22"/>
          <w:lang w:eastAsia="en-US"/>
        </w:rPr>
        <w:t>V</w:t>
      </w:r>
      <w:r w:rsidR="0061135B" w:rsidRPr="00466D63">
        <w:rPr>
          <w:sz w:val="22"/>
          <w:szCs w:val="22"/>
          <w:lang w:eastAsia="en-US"/>
        </w:rPr>
        <w:t>eille technologique des matériels liés aux techniques de la lumière</w:t>
      </w:r>
    </w:p>
    <w:p w:rsidR="0061135B" w:rsidRPr="00466D63" w:rsidRDefault="0061135B" w:rsidP="0061135B">
      <w:pPr>
        <w:ind w:right="-301"/>
        <w:rPr>
          <w:sz w:val="22"/>
          <w:szCs w:val="22"/>
          <w:lang w:eastAsia="en-US"/>
        </w:rPr>
      </w:pPr>
      <w:r w:rsidRPr="00466D63">
        <w:rPr>
          <w:sz w:val="22"/>
          <w:szCs w:val="22"/>
          <w:lang w:eastAsia="en-US"/>
        </w:rPr>
        <w:t>Mise en œuvre des consignes de sécurité et respect du port des EPI</w:t>
      </w:r>
    </w:p>
    <w:p w:rsidR="0061135B" w:rsidRPr="00466D63" w:rsidRDefault="0061135B" w:rsidP="0061135B">
      <w:pPr>
        <w:ind w:right="-301"/>
        <w:rPr>
          <w:sz w:val="22"/>
          <w:szCs w:val="22"/>
          <w:lang w:eastAsia="en-US"/>
        </w:rPr>
      </w:pPr>
      <w:r w:rsidRPr="00466D63">
        <w:rPr>
          <w:sz w:val="22"/>
          <w:szCs w:val="22"/>
          <w:lang w:eastAsia="en-US"/>
        </w:rPr>
        <w:t xml:space="preserve">Contrôle de la conformité des réalisations lumières </w:t>
      </w:r>
    </w:p>
    <w:p w:rsidR="0061135B" w:rsidRPr="00466D63" w:rsidRDefault="0061135B" w:rsidP="0061135B">
      <w:pPr>
        <w:ind w:right="-301"/>
        <w:rPr>
          <w:sz w:val="22"/>
          <w:szCs w:val="22"/>
          <w:lang w:eastAsia="en-US"/>
        </w:rPr>
      </w:pPr>
      <w:r w:rsidRPr="00466D63">
        <w:rPr>
          <w:sz w:val="22"/>
          <w:szCs w:val="22"/>
          <w:lang w:eastAsia="en-US"/>
        </w:rPr>
        <w:t>Connaissances nécessaires en son pour palier à l'absence du régisseur son (implantation, réglages,...) pour les manifestations légères.</w:t>
      </w:r>
    </w:p>
    <w:p w:rsidR="004D17A1" w:rsidRPr="00466D63" w:rsidRDefault="00466D63" w:rsidP="0061135B">
      <w:pPr>
        <w:ind w:right="-301"/>
        <w:rPr>
          <w:sz w:val="22"/>
          <w:szCs w:val="22"/>
          <w:lang w:eastAsia="en-US"/>
        </w:rPr>
      </w:pPr>
      <w:r w:rsidRPr="00466D63">
        <w:rPr>
          <w:sz w:val="22"/>
          <w:szCs w:val="22"/>
          <w:lang w:eastAsia="en-US"/>
        </w:rPr>
        <w:t>Accueil, information et orientation du</w:t>
      </w:r>
      <w:r w:rsidR="0061135B" w:rsidRPr="00466D63">
        <w:rPr>
          <w:sz w:val="22"/>
          <w:szCs w:val="22"/>
          <w:lang w:eastAsia="en-US"/>
        </w:rPr>
        <w:t xml:space="preserve"> public en lien avec les autres personnels </w:t>
      </w:r>
    </w:p>
    <w:p w:rsidR="00466D63" w:rsidRPr="004D17A1" w:rsidRDefault="00466D63" w:rsidP="0061135B">
      <w:pPr>
        <w:ind w:right="-301"/>
        <w:rPr>
          <w:szCs w:val="24"/>
          <w:lang w:eastAsia="en-US"/>
        </w:rPr>
      </w:pPr>
    </w:p>
    <w:p w:rsidR="00DB0994" w:rsidRPr="004D17A1" w:rsidRDefault="00DB0994" w:rsidP="00753727">
      <w:pPr>
        <w:ind w:left="360" w:hanging="360"/>
        <w:rPr>
          <w:rFonts w:eastAsiaTheme="minorHAnsi"/>
          <w:b/>
          <w:szCs w:val="24"/>
          <w:u w:val="single"/>
        </w:rPr>
      </w:pPr>
      <w:r w:rsidRPr="004D17A1">
        <w:rPr>
          <w:rFonts w:eastAsiaTheme="minorHAnsi"/>
          <w:b/>
          <w:szCs w:val="24"/>
          <w:u w:val="single"/>
        </w:rPr>
        <w:t>Profil :</w:t>
      </w:r>
    </w:p>
    <w:p w:rsidR="00466D63" w:rsidRPr="00466D63" w:rsidRDefault="00466D63" w:rsidP="00466D63">
      <w:pPr>
        <w:ind w:left="284"/>
        <w:rPr>
          <w:rFonts w:eastAsia="Calibri"/>
          <w:sz w:val="22"/>
          <w:szCs w:val="22"/>
          <w:lang w:eastAsia="en-US"/>
        </w:rPr>
      </w:pPr>
      <w:r w:rsidRPr="00466D63">
        <w:rPr>
          <w:rFonts w:eastAsia="Calibri"/>
          <w:sz w:val="22"/>
          <w:szCs w:val="22"/>
          <w:lang w:eastAsia="en-US"/>
        </w:rPr>
        <w:sym w:font="Symbol" w:char="F0B7"/>
      </w:r>
      <w:r w:rsidRPr="00466D63">
        <w:rPr>
          <w:rFonts w:eastAsia="Calibri"/>
          <w:sz w:val="22"/>
          <w:szCs w:val="22"/>
          <w:lang w:eastAsia="en-US"/>
        </w:rPr>
        <w:t xml:space="preserve"> Maîtrise des réglementations, normes et technicités du spectacle vivant </w:t>
      </w:r>
    </w:p>
    <w:p w:rsidR="00466D63" w:rsidRPr="00466D63" w:rsidRDefault="00466D63" w:rsidP="00466D63">
      <w:pPr>
        <w:ind w:left="284"/>
        <w:rPr>
          <w:rFonts w:eastAsia="Calibri"/>
          <w:sz w:val="22"/>
          <w:szCs w:val="22"/>
          <w:lang w:eastAsia="en-US"/>
        </w:rPr>
      </w:pPr>
      <w:r w:rsidRPr="00466D63">
        <w:rPr>
          <w:rFonts w:eastAsia="Calibri"/>
          <w:sz w:val="22"/>
          <w:szCs w:val="22"/>
          <w:lang w:eastAsia="en-US"/>
        </w:rPr>
        <w:sym w:font="Symbol" w:char="F0B7"/>
      </w:r>
      <w:r w:rsidRPr="00466D63">
        <w:rPr>
          <w:rFonts w:eastAsia="Calibri"/>
          <w:sz w:val="22"/>
          <w:szCs w:val="22"/>
          <w:lang w:eastAsia="en-US"/>
        </w:rPr>
        <w:t xml:space="preserve"> Expérience con</w:t>
      </w:r>
      <w:r>
        <w:rPr>
          <w:rFonts w:eastAsia="Calibri"/>
          <w:sz w:val="22"/>
          <w:szCs w:val="22"/>
          <w:lang w:eastAsia="en-US"/>
        </w:rPr>
        <w:t xml:space="preserve">firmée dans le spectacle vivant, </w:t>
      </w:r>
      <w:r w:rsidRPr="00466D63">
        <w:rPr>
          <w:rFonts w:eastAsia="Calibri"/>
          <w:sz w:val="22"/>
          <w:szCs w:val="22"/>
          <w:lang w:eastAsia="en-US"/>
        </w:rPr>
        <w:t xml:space="preserve">notamment en son, lumière, vidéo et plateau </w:t>
      </w:r>
    </w:p>
    <w:p w:rsidR="00466D63" w:rsidRPr="00466D63" w:rsidRDefault="00466D63" w:rsidP="00466D63">
      <w:pPr>
        <w:ind w:left="284"/>
        <w:rPr>
          <w:rFonts w:eastAsia="Calibri"/>
          <w:sz w:val="22"/>
          <w:szCs w:val="22"/>
          <w:lang w:eastAsia="en-US"/>
        </w:rPr>
      </w:pPr>
      <w:r w:rsidRPr="00466D63">
        <w:rPr>
          <w:rFonts w:eastAsia="Calibri"/>
          <w:sz w:val="22"/>
          <w:szCs w:val="22"/>
          <w:lang w:eastAsia="en-US"/>
        </w:rPr>
        <w:sym w:font="Symbol" w:char="F0B7"/>
      </w:r>
      <w:r w:rsidRPr="00466D63">
        <w:rPr>
          <w:rFonts w:eastAsia="Calibri"/>
          <w:sz w:val="22"/>
          <w:szCs w:val="22"/>
          <w:lang w:eastAsia="en-US"/>
        </w:rPr>
        <w:t xml:space="preserve"> Spécialisation en lumière (formation DMA ou équivalent ou expérience professionnelle) souhaitée</w:t>
      </w:r>
    </w:p>
    <w:p w:rsidR="00466D63" w:rsidRPr="00466D63" w:rsidRDefault="00466D63" w:rsidP="00466D63">
      <w:pPr>
        <w:ind w:left="284"/>
        <w:rPr>
          <w:rFonts w:eastAsia="Calibri"/>
          <w:sz w:val="22"/>
          <w:szCs w:val="22"/>
          <w:lang w:eastAsia="en-US"/>
        </w:rPr>
      </w:pPr>
      <w:r w:rsidRPr="00466D63">
        <w:rPr>
          <w:rFonts w:eastAsia="Calibri"/>
          <w:sz w:val="22"/>
          <w:szCs w:val="22"/>
          <w:lang w:eastAsia="en-US"/>
        </w:rPr>
        <w:sym w:font="Symbol" w:char="F0B7"/>
      </w:r>
      <w:r w:rsidRPr="00466D63">
        <w:rPr>
          <w:rFonts w:eastAsia="Calibri"/>
          <w:sz w:val="22"/>
          <w:szCs w:val="22"/>
          <w:lang w:eastAsia="en-US"/>
        </w:rPr>
        <w:t xml:space="preserve"> Titulaire SSIAP 1 souhaité </w:t>
      </w:r>
    </w:p>
    <w:p w:rsidR="00466D63" w:rsidRPr="00466D63" w:rsidRDefault="00466D63" w:rsidP="00466D63">
      <w:pPr>
        <w:ind w:left="284"/>
        <w:rPr>
          <w:rFonts w:eastAsia="Calibri"/>
          <w:sz w:val="22"/>
          <w:szCs w:val="22"/>
          <w:lang w:eastAsia="en-US"/>
        </w:rPr>
      </w:pPr>
      <w:r w:rsidRPr="00466D63">
        <w:rPr>
          <w:rFonts w:eastAsia="Calibri"/>
          <w:sz w:val="22"/>
          <w:szCs w:val="22"/>
          <w:lang w:eastAsia="en-US"/>
        </w:rPr>
        <w:sym w:font="Symbol" w:char="F0B7"/>
      </w:r>
      <w:r w:rsidRPr="00466D63">
        <w:rPr>
          <w:rFonts w:eastAsia="Calibri"/>
          <w:sz w:val="22"/>
          <w:szCs w:val="22"/>
          <w:lang w:eastAsia="en-US"/>
        </w:rPr>
        <w:t xml:space="preserve"> Habilitation électrique exigée </w:t>
      </w:r>
    </w:p>
    <w:p w:rsidR="00466D63" w:rsidRPr="00466D63" w:rsidRDefault="00466D63" w:rsidP="00466D63">
      <w:pPr>
        <w:ind w:left="284"/>
        <w:rPr>
          <w:rFonts w:eastAsia="Calibri"/>
          <w:sz w:val="22"/>
          <w:szCs w:val="22"/>
          <w:lang w:eastAsia="en-US"/>
        </w:rPr>
      </w:pPr>
      <w:r w:rsidRPr="00466D63">
        <w:rPr>
          <w:rFonts w:eastAsia="Calibri"/>
          <w:sz w:val="22"/>
          <w:szCs w:val="22"/>
          <w:lang w:eastAsia="en-US"/>
        </w:rPr>
        <w:sym w:font="Symbol" w:char="F0B7"/>
      </w:r>
      <w:r w:rsidRPr="00466D63">
        <w:rPr>
          <w:rFonts w:eastAsia="Calibri"/>
          <w:sz w:val="22"/>
          <w:szCs w:val="22"/>
          <w:lang w:eastAsia="en-US"/>
        </w:rPr>
        <w:t xml:space="preserve"> Formation CACES 1A souhaitée (Certificat d’Aptitude à la Conduite en Sécurité)</w:t>
      </w:r>
    </w:p>
    <w:p w:rsidR="00466D63" w:rsidRPr="00466D63" w:rsidRDefault="00466D63" w:rsidP="00466D63">
      <w:pPr>
        <w:ind w:left="284"/>
        <w:rPr>
          <w:rFonts w:eastAsia="Calibri"/>
          <w:sz w:val="22"/>
          <w:szCs w:val="22"/>
          <w:lang w:eastAsia="en-US"/>
        </w:rPr>
      </w:pPr>
      <w:r w:rsidRPr="00466D63">
        <w:rPr>
          <w:rFonts w:eastAsia="Calibri"/>
          <w:sz w:val="22"/>
          <w:szCs w:val="22"/>
          <w:lang w:eastAsia="en-US"/>
        </w:rPr>
        <w:sym w:font="Symbol" w:char="F0B7"/>
      </w:r>
      <w:r w:rsidRPr="00466D63">
        <w:rPr>
          <w:rFonts w:eastAsia="Calibri"/>
          <w:sz w:val="22"/>
          <w:szCs w:val="22"/>
          <w:lang w:eastAsia="en-US"/>
        </w:rPr>
        <w:t xml:space="preserve"> Bonne maîtrise de l’outil informatique et des nouvelles technologies </w:t>
      </w:r>
    </w:p>
    <w:p w:rsidR="00466D63" w:rsidRPr="00466D63" w:rsidRDefault="00466D63" w:rsidP="00466D63">
      <w:pPr>
        <w:ind w:left="284"/>
        <w:rPr>
          <w:rFonts w:eastAsia="Calibri"/>
          <w:sz w:val="22"/>
          <w:szCs w:val="22"/>
          <w:lang w:eastAsia="en-US"/>
        </w:rPr>
      </w:pPr>
      <w:r w:rsidRPr="00466D63">
        <w:rPr>
          <w:rFonts w:eastAsia="Calibri"/>
          <w:sz w:val="22"/>
          <w:szCs w:val="22"/>
          <w:lang w:eastAsia="en-US"/>
        </w:rPr>
        <w:sym w:font="Symbol" w:char="F0B7"/>
      </w:r>
      <w:r w:rsidRPr="00466D63">
        <w:rPr>
          <w:rFonts w:eastAsia="Calibri"/>
          <w:sz w:val="22"/>
          <w:szCs w:val="22"/>
          <w:lang w:eastAsia="en-US"/>
        </w:rPr>
        <w:t xml:space="preserve"> Connaissance des principes de sécurité</w:t>
      </w:r>
    </w:p>
    <w:p w:rsidR="00466D63" w:rsidRPr="00466D63" w:rsidRDefault="00466D63" w:rsidP="00466D63">
      <w:pPr>
        <w:ind w:left="284"/>
        <w:rPr>
          <w:rFonts w:eastAsia="Calibri"/>
          <w:sz w:val="22"/>
          <w:szCs w:val="22"/>
          <w:lang w:eastAsia="en-US"/>
        </w:rPr>
      </w:pPr>
      <w:r w:rsidRPr="00466D63">
        <w:rPr>
          <w:rFonts w:eastAsia="Calibri"/>
          <w:sz w:val="22"/>
          <w:szCs w:val="22"/>
          <w:lang w:eastAsia="en-US"/>
        </w:rPr>
        <w:sym w:font="Symbol" w:char="F0B7"/>
      </w:r>
      <w:r w:rsidRPr="00466D63">
        <w:rPr>
          <w:rFonts w:eastAsia="Calibri"/>
          <w:sz w:val="22"/>
          <w:szCs w:val="22"/>
          <w:lang w:eastAsia="en-US"/>
        </w:rPr>
        <w:t xml:space="preserve"> Sens de l’organisation et l’exécution</w:t>
      </w:r>
    </w:p>
    <w:p w:rsidR="00466D63" w:rsidRPr="00466D63" w:rsidRDefault="00466D63" w:rsidP="00466D63">
      <w:pPr>
        <w:ind w:left="284"/>
        <w:rPr>
          <w:rFonts w:eastAsia="Calibri"/>
          <w:sz w:val="22"/>
          <w:szCs w:val="22"/>
          <w:lang w:eastAsia="en-US"/>
        </w:rPr>
      </w:pPr>
      <w:r w:rsidRPr="00466D63">
        <w:rPr>
          <w:rFonts w:eastAsia="Calibri"/>
          <w:sz w:val="22"/>
          <w:szCs w:val="22"/>
          <w:lang w:eastAsia="en-US"/>
        </w:rPr>
        <w:sym w:font="Symbol" w:char="F0B7"/>
      </w:r>
      <w:r>
        <w:rPr>
          <w:rFonts w:eastAsia="Calibri"/>
          <w:sz w:val="22"/>
          <w:szCs w:val="22"/>
          <w:lang w:eastAsia="en-US"/>
        </w:rPr>
        <w:t xml:space="preserve"> Bonnes qualités relationnelles, sens du travail en équipe</w:t>
      </w:r>
    </w:p>
    <w:p w:rsidR="00466D63" w:rsidRPr="00466D63" w:rsidRDefault="00466D63" w:rsidP="00466D63">
      <w:pPr>
        <w:ind w:left="284"/>
        <w:rPr>
          <w:rFonts w:eastAsia="Calibri"/>
          <w:sz w:val="22"/>
          <w:szCs w:val="22"/>
          <w:lang w:eastAsia="en-US"/>
        </w:rPr>
      </w:pPr>
      <w:r w:rsidRPr="00466D63">
        <w:rPr>
          <w:rFonts w:eastAsia="Calibri"/>
          <w:sz w:val="22"/>
          <w:szCs w:val="22"/>
          <w:lang w:eastAsia="en-US"/>
        </w:rPr>
        <w:sym w:font="Symbol" w:char="F0B7"/>
      </w:r>
      <w:r w:rsidRPr="00466D63">
        <w:rPr>
          <w:rFonts w:eastAsia="Calibri"/>
          <w:sz w:val="22"/>
          <w:szCs w:val="22"/>
          <w:lang w:eastAsia="en-US"/>
        </w:rPr>
        <w:t xml:space="preserve"> Grand sens du contact de la communication et de la négociation avec des personnalités diverses (artistes, responsables associatifs, personnel administratif, vacataires, prestataires et partenaires divers......)</w:t>
      </w:r>
    </w:p>
    <w:p w:rsidR="00466D63" w:rsidRPr="00466D63" w:rsidRDefault="00466D63" w:rsidP="00466D63">
      <w:pPr>
        <w:ind w:left="284"/>
        <w:rPr>
          <w:rFonts w:eastAsia="Calibri"/>
          <w:sz w:val="22"/>
          <w:szCs w:val="22"/>
          <w:lang w:eastAsia="en-US"/>
        </w:rPr>
      </w:pPr>
      <w:r w:rsidRPr="00466D63">
        <w:rPr>
          <w:rFonts w:eastAsia="Calibri"/>
          <w:sz w:val="22"/>
          <w:szCs w:val="22"/>
          <w:lang w:eastAsia="en-US"/>
        </w:rPr>
        <w:sym w:font="Symbol" w:char="F0B7"/>
      </w:r>
      <w:r w:rsidRPr="00466D63">
        <w:rPr>
          <w:rFonts w:eastAsia="Calibri"/>
          <w:sz w:val="22"/>
          <w:szCs w:val="22"/>
          <w:lang w:eastAsia="en-US"/>
        </w:rPr>
        <w:t xml:space="preserve"> Autonomie, rigueur, disponibilité, polyvalence </w:t>
      </w:r>
    </w:p>
    <w:p w:rsidR="00466D63" w:rsidRPr="00466D63" w:rsidRDefault="00466D63" w:rsidP="00466D63">
      <w:pPr>
        <w:ind w:left="284"/>
        <w:rPr>
          <w:rFonts w:eastAsia="Calibri"/>
          <w:sz w:val="22"/>
          <w:szCs w:val="22"/>
          <w:lang w:eastAsia="en-US"/>
        </w:rPr>
      </w:pPr>
    </w:p>
    <w:p w:rsidR="00466D63" w:rsidRPr="00466D63" w:rsidRDefault="00466D63" w:rsidP="00466D63">
      <w:pPr>
        <w:ind w:left="284"/>
        <w:rPr>
          <w:rFonts w:eastAsia="Calibri"/>
          <w:sz w:val="22"/>
          <w:szCs w:val="22"/>
          <w:lang w:eastAsia="en-US"/>
        </w:rPr>
      </w:pPr>
      <w:r w:rsidRPr="00466D63">
        <w:rPr>
          <w:rFonts w:eastAsia="Calibri"/>
          <w:sz w:val="22"/>
          <w:szCs w:val="22"/>
          <w:lang w:eastAsia="en-US"/>
        </w:rPr>
        <w:t>Spécificités du poste :</w:t>
      </w:r>
    </w:p>
    <w:p w:rsidR="00466D63" w:rsidRPr="00466D63" w:rsidRDefault="00466D63" w:rsidP="00466D63">
      <w:pPr>
        <w:ind w:left="284"/>
        <w:rPr>
          <w:rFonts w:eastAsia="Calibri"/>
          <w:sz w:val="22"/>
          <w:szCs w:val="22"/>
          <w:lang w:eastAsia="en-US"/>
        </w:rPr>
      </w:pPr>
      <w:r w:rsidRPr="00466D63">
        <w:rPr>
          <w:rFonts w:eastAsia="Calibri"/>
          <w:sz w:val="22"/>
          <w:szCs w:val="22"/>
          <w:lang w:eastAsia="en-US"/>
        </w:rPr>
        <w:t>Travail très fréquent en soirée ainsi que les week-ends et jours fériés</w:t>
      </w:r>
    </w:p>
    <w:p w:rsidR="00466D63" w:rsidRPr="00466D63" w:rsidRDefault="00466D63" w:rsidP="00466D63">
      <w:pPr>
        <w:ind w:left="284"/>
        <w:rPr>
          <w:rFonts w:eastAsia="Calibri"/>
          <w:sz w:val="22"/>
          <w:szCs w:val="22"/>
          <w:lang w:eastAsia="en-US"/>
        </w:rPr>
      </w:pPr>
      <w:r w:rsidRPr="00466D63">
        <w:rPr>
          <w:rFonts w:eastAsia="Calibri"/>
          <w:sz w:val="22"/>
          <w:szCs w:val="22"/>
          <w:lang w:eastAsia="en-US"/>
        </w:rPr>
        <w:t>Port de charge</w:t>
      </w:r>
    </w:p>
    <w:p w:rsidR="002156C5" w:rsidRDefault="002156C5" w:rsidP="003B2474">
      <w:pPr>
        <w:ind w:left="720"/>
        <w:rPr>
          <w:b/>
          <w:szCs w:val="24"/>
        </w:rPr>
      </w:pPr>
    </w:p>
    <w:p w:rsidR="00466D63" w:rsidRDefault="00466D63" w:rsidP="00466D63">
      <w:pPr>
        <w:ind w:left="720" w:hanging="720"/>
        <w:rPr>
          <w:b/>
          <w:szCs w:val="24"/>
        </w:rPr>
      </w:pPr>
      <w:r>
        <w:rPr>
          <w:b/>
          <w:szCs w:val="24"/>
        </w:rPr>
        <w:t xml:space="preserve">    </w:t>
      </w:r>
      <w:r w:rsidR="00FE1211">
        <w:rPr>
          <w:b/>
          <w:szCs w:val="24"/>
        </w:rPr>
        <w:t>Poste à pourvoir immédiatement</w:t>
      </w:r>
      <w:bookmarkStart w:id="0" w:name="_GoBack"/>
      <w:bookmarkEnd w:id="0"/>
    </w:p>
    <w:p w:rsidR="00466D63" w:rsidRDefault="00466D63" w:rsidP="003B2474">
      <w:pPr>
        <w:ind w:left="720"/>
        <w:rPr>
          <w:b/>
          <w:szCs w:val="24"/>
        </w:rPr>
      </w:pPr>
    </w:p>
    <w:p w:rsidR="00F80710" w:rsidRPr="004D17A1" w:rsidRDefault="00F80710" w:rsidP="00654829">
      <w:pPr>
        <w:jc w:val="center"/>
        <w:rPr>
          <w:b/>
          <w:szCs w:val="24"/>
        </w:rPr>
      </w:pPr>
      <w:r w:rsidRPr="004D17A1">
        <w:rPr>
          <w:b/>
          <w:szCs w:val="24"/>
        </w:rPr>
        <w:t>Candidatures à adresser avec lettre de motivation, CV,</w:t>
      </w:r>
    </w:p>
    <w:p w:rsidR="00F80710" w:rsidRPr="004D17A1" w:rsidRDefault="00F80710" w:rsidP="00654829">
      <w:pPr>
        <w:jc w:val="center"/>
        <w:rPr>
          <w:b/>
          <w:szCs w:val="24"/>
        </w:rPr>
      </w:pPr>
      <w:r w:rsidRPr="004D17A1">
        <w:rPr>
          <w:b/>
          <w:szCs w:val="24"/>
        </w:rPr>
        <w:t>Monsieur le Maire, BP 69, 06502 Menton Cedex</w:t>
      </w:r>
    </w:p>
    <w:p w:rsidR="00F80710" w:rsidRPr="004D17A1" w:rsidRDefault="00F80710" w:rsidP="00654829">
      <w:pPr>
        <w:jc w:val="center"/>
        <w:rPr>
          <w:b/>
          <w:szCs w:val="24"/>
        </w:rPr>
      </w:pPr>
      <w:r w:rsidRPr="004D17A1">
        <w:rPr>
          <w:b/>
          <w:szCs w:val="24"/>
        </w:rPr>
        <w:t xml:space="preserve">Tél : 04.92.10.50.00     Site internet : </w:t>
      </w:r>
      <w:hyperlink r:id="rId7" w:history="1">
        <w:r w:rsidRPr="004D17A1">
          <w:rPr>
            <w:rStyle w:val="Lienhypertexte"/>
            <w:b/>
            <w:szCs w:val="24"/>
          </w:rPr>
          <w:t>www.menton.fr</w:t>
        </w:r>
      </w:hyperlink>
      <w:r w:rsidRPr="004D17A1">
        <w:rPr>
          <w:b/>
          <w:szCs w:val="24"/>
        </w:rPr>
        <w:t xml:space="preserve">           E. mail : </w:t>
      </w:r>
      <w:hyperlink r:id="rId8" w:history="1">
        <w:r w:rsidRPr="004D17A1">
          <w:rPr>
            <w:rStyle w:val="Lienhypertexte"/>
            <w:b/>
            <w:szCs w:val="24"/>
          </w:rPr>
          <w:t>mairie@ville-menton.fr</w:t>
        </w:r>
      </w:hyperlink>
    </w:p>
    <w:p w:rsidR="00F80710" w:rsidRPr="004D17A1" w:rsidRDefault="00F80710" w:rsidP="003B2474">
      <w:pPr>
        <w:ind w:left="720"/>
        <w:jc w:val="left"/>
        <w:rPr>
          <w:szCs w:val="24"/>
        </w:rPr>
      </w:pPr>
    </w:p>
    <w:sectPr w:rsidR="00F80710" w:rsidRPr="004D17A1" w:rsidSect="00466D63">
      <w:pgSz w:w="11906" w:h="16838"/>
      <w:pgMar w:top="426"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76C"/>
    <w:multiLevelType w:val="hybridMultilevel"/>
    <w:tmpl w:val="8B502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591B6F"/>
    <w:multiLevelType w:val="hybridMultilevel"/>
    <w:tmpl w:val="35EA9D68"/>
    <w:lvl w:ilvl="0" w:tplc="1492878A">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82C325C"/>
    <w:multiLevelType w:val="hybridMultilevel"/>
    <w:tmpl w:val="34F4F49E"/>
    <w:lvl w:ilvl="0" w:tplc="1492878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E021EB"/>
    <w:multiLevelType w:val="hybridMultilevel"/>
    <w:tmpl w:val="6B02823E"/>
    <w:lvl w:ilvl="0" w:tplc="FC6C7E72">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17CC1B68"/>
    <w:multiLevelType w:val="hybridMultilevel"/>
    <w:tmpl w:val="FDF8B30E"/>
    <w:lvl w:ilvl="0" w:tplc="F326797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7F3526"/>
    <w:multiLevelType w:val="hybridMultilevel"/>
    <w:tmpl w:val="7790513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4BF78AF"/>
    <w:multiLevelType w:val="hybridMultilevel"/>
    <w:tmpl w:val="59DA7F98"/>
    <w:lvl w:ilvl="0" w:tplc="583ECBE8">
      <w:start w:val="3"/>
      <w:numFmt w:val="bullet"/>
      <w:lvlText w:val="-"/>
      <w:lvlJc w:val="left"/>
      <w:pPr>
        <w:tabs>
          <w:tab w:val="num" w:pos="360"/>
        </w:tabs>
        <w:ind w:left="227" w:hanging="227"/>
      </w:pPr>
      <w:rPr>
        <w:rFonts w:ascii="Times New Roman" w:eastAsia="Times New Roman" w:hAnsi="Times New Roman" w:cs="Times New Roman" w:hint="default"/>
      </w:rPr>
    </w:lvl>
    <w:lvl w:ilvl="1" w:tplc="040C0003" w:tentative="1">
      <w:start w:val="1"/>
      <w:numFmt w:val="bullet"/>
      <w:lvlText w:val="o"/>
      <w:lvlJc w:val="left"/>
      <w:pPr>
        <w:tabs>
          <w:tab w:val="num" w:pos="1043"/>
        </w:tabs>
        <w:ind w:left="1043" w:hanging="360"/>
      </w:pPr>
      <w:rPr>
        <w:rFonts w:ascii="Courier New" w:hAnsi="Courier New" w:hint="default"/>
      </w:rPr>
    </w:lvl>
    <w:lvl w:ilvl="2" w:tplc="040C0005" w:tentative="1">
      <w:start w:val="1"/>
      <w:numFmt w:val="bullet"/>
      <w:lvlText w:val=""/>
      <w:lvlJc w:val="left"/>
      <w:pPr>
        <w:tabs>
          <w:tab w:val="num" w:pos="1763"/>
        </w:tabs>
        <w:ind w:left="1763" w:hanging="360"/>
      </w:pPr>
      <w:rPr>
        <w:rFonts w:ascii="Wingdings" w:hAnsi="Wingdings" w:hint="default"/>
      </w:rPr>
    </w:lvl>
    <w:lvl w:ilvl="3" w:tplc="040C0001" w:tentative="1">
      <w:start w:val="1"/>
      <w:numFmt w:val="bullet"/>
      <w:lvlText w:val=""/>
      <w:lvlJc w:val="left"/>
      <w:pPr>
        <w:tabs>
          <w:tab w:val="num" w:pos="2483"/>
        </w:tabs>
        <w:ind w:left="2483" w:hanging="360"/>
      </w:pPr>
      <w:rPr>
        <w:rFonts w:ascii="Symbol" w:hAnsi="Symbol" w:hint="default"/>
      </w:rPr>
    </w:lvl>
    <w:lvl w:ilvl="4" w:tplc="040C0003" w:tentative="1">
      <w:start w:val="1"/>
      <w:numFmt w:val="bullet"/>
      <w:lvlText w:val="o"/>
      <w:lvlJc w:val="left"/>
      <w:pPr>
        <w:tabs>
          <w:tab w:val="num" w:pos="3203"/>
        </w:tabs>
        <w:ind w:left="3203" w:hanging="360"/>
      </w:pPr>
      <w:rPr>
        <w:rFonts w:ascii="Courier New" w:hAnsi="Courier New" w:hint="default"/>
      </w:rPr>
    </w:lvl>
    <w:lvl w:ilvl="5" w:tplc="040C0005" w:tentative="1">
      <w:start w:val="1"/>
      <w:numFmt w:val="bullet"/>
      <w:lvlText w:val=""/>
      <w:lvlJc w:val="left"/>
      <w:pPr>
        <w:tabs>
          <w:tab w:val="num" w:pos="3923"/>
        </w:tabs>
        <w:ind w:left="3923" w:hanging="360"/>
      </w:pPr>
      <w:rPr>
        <w:rFonts w:ascii="Wingdings" w:hAnsi="Wingdings" w:hint="default"/>
      </w:rPr>
    </w:lvl>
    <w:lvl w:ilvl="6" w:tplc="040C0001" w:tentative="1">
      <w:start w:val="1"/>
      <w:numFmt w:val="bullet"/>
      <w:lvlText w:val=""/>
      <w:lvlJc w:val="left"/>
      <w:pPr>
        <w:tabs>
          <w:tab w:val="num" w:pos="4643"/>
        </w:tabs>
        <w:ind w:left="4643" w:hanging="360"/>
      </w:pPr>
      <w:rPr>
        <w:rFonts w:ascii="Symbol" w:hAnsi="Symbol" w:hint="default"/>
      </w:rPr>
    </w:lvl>
    <w:lvl w:ilvl="7" w:tplc="040C0003" w:tentative="1">
      <w:start w:val="1"/>
      <w:numFmt w:val="bullet"/>
      <w:lvlText w:val="o"/>
      <w:lvlJc w:val="left"/>
      <w:pPr>
        <w:tabs>
          <w:tab w:val="num" w:pos="5363"/>
        </w:tabs>
        <w:ind w:left="5363" w:hanging="360"/>
      </w:pPr>
      <w:rPr>
        <w:rFonts w:ascii="Courier New" w:hAnsi="Courier New" w:hint="default"/>
      </w:rPr>
    </w:lvl>
    <w:lvl w:ilvl="8" w:tplc="040C0005" w:tentative="1">
      <w:start w:val="1"/>
      <w:numFmt w:val="bullet"/>
      <w:lvlText w:val=""/>
      <w:lvlJc w:val="left"/>
      <w:pPr>
        <w:tabs>
          <w:tab w:val="num" w:pos="6083"/>
        </w:tabs>
        <w:ind w:left="6083" w:hanging="360"/>
      </w:pPr>
      <w:rPr>
        <w:rFonts w:ascii="Wingdings" w:hAnsi="Wingdings" w:hint="default"/>
      </w:rPr>
    </w:lvl>
  </w:abstractNum>
  <w:abstractNum w:abstractNumId="7" w15:restartNumberingAfterBreak="0">
    <w:nsid w:val="2BC01632"/>
    <w:multiLevelType w:val="hybridMultilevel"/>
    <w:tmpl w:val="806E92E0"/>
    <w:lvl w:ilvl="0" w:tplc="040C000B">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8" w15:restartNumberingAfterBreak="0">
    <w:nsid w:val="30C70649"/>
    <w:multiLevelType w:val="hybridMultilevel"/>
    <w:tmpl w:val="942CD5F8"/>
    <w:lvl w:ilvl="0" w:tplc="6812FA50">
      <w:numFmt w:val="bullet"/>
      <w:lvlText w:val="-"/>
      <w:lvlJc w:val="left"/>
      <w:pPr>
        <w:tabs>
          <w:tab w:val="num" w:pos="417"/>
        </w:tabs>
        <w:ind w:left="417" w:hanging="360"/>
      </w:pPr>
      <w:rPr>
        <w:rFonts w:ascii="Times New Roman" w:eastAsia="Times New Roman" w:hAnsi="Times New Roman" w:cs="Times New Roman" w:hint="default"/>
      </w:rPr>
    </w:lvl>
    <w:lvl w:ilvl="1" w:tplc="040C0003">
      <w:start w:val="1"/>
      <w:numFmt w:val="bullet"/>
      <w:lvlText w:val="o"/>
      <w:lvlJc w:val="left"/>
      <w:pPr>
        <w:tabs>
          <w:tab w:val="num" w:pos="1137"/>
        </w:tabs>
        <w:ind w:left="1137" w:hanging="360"/>
      </w:pPr>
      <w:rPr>
        <w:rFonts w:ascii="Courier New" w:hAnsi="Courier New" w:hint="default"/>
      </w:rPr>
    </w:lvl>
    <w:lvl w:ilvl="2" w:tplc="040C0005" w:tentative="1">
      <w:start w:val="1"/>
      <w:numFmt w:val="bullet"/>
      <w:lvlText w:val=""/>
      <w:lvlJc w:val="left"/>
      <w:pPr>
        <w:tabs>
          <w:tab w:val="num" w:pos="1857"/>
        </w:tabs>
        <w:ind w:left="1857" w:hanging="360"/>
      </w:pPr>
      <w:rPr>
        <w:rFonts w:ascii="Wingdings" w:hAnsi="Wingdings" w:hint="default"/>
      </w:rPr>
    </w:lvl>
    <w:lvl w:ilvl="3" w:tplc="040C0001" w:tentative="1">
      <w:start w:val="1"/>
      <w:numFmt w:val="bullet"/>
      <w:lvlText w:val=""/>
      <w:lvlJc w:val="left"/>
      <w:pPr>
        <w:tabs>
          <w:tab w:val="num" w:pos="2577"/>
        </w:tabs>
        <w:ind w:left="2577" w:hanging="360"/>
      </w:pPr>
      <w:rPr>
        <w:rFonts w:ascii="Symbol" w:hAnsi="Symbol" w:hint="default"/>
      </w:rPr>
    </w:lvl>
    <w:lvl w:ilvl="4" w:tplc="040C0003" w:tentative="1">
      <w:start w:val="1"/>
      <w:numFmt w:val="bullet"/>
      <w:lvlText w:val="o"/>
      <w:lvlJc w:val="left"/>
      <w:pPr>
        <w:tabs>
          <w:tab w:val="num" w:pos="3297"/>
        </w:tabs>
        <w:ind w:left="3297" w:hanging="360"/>
      </w:pPr>
      <w:rPr>
        <w:rFonts w:ascii="Courier New" w:hAnsi="Courier New" w:hint="default"/>
      </w:rPr>
    </w:lvl>
    <w:lvl w:ilvl="5" w:tplc="040C0005" w:tentative="1">
      <w:start w:val="1"/>
      <w:numFmt w:val="bullet"/>
      <w:lvlText w:val=""/>
      <w:lvlJc w:val="left"/>
      <w:pPr>
        <w:tabs>
          <w:tab w:val="num" w:pos="4017"/>
        </w:tabs>
        <w:ind w:left="4017" w:hanging="360"/>
      </w:pPr>
      <w:rPr>
        <w:rFonts w:ascii="Wingdings" w:hAnsi="Wingdings" w:hint="default"/>
      </w:rPr>
    </w:lvl>
    <w:lvl w:ilvl="6" w:tplc="040C0001" w:tentative="1">
      <w:start w:val="1"/>
      <w:numFmt w:val="bullet"/>
      <w:lvlText w:val=""/>
      <w:lvlJc w:val="left"/>
      <w:pPr>
        <w:tabs>
          <w:tab w:val="num" w:pos="4737"/>
        </w:tabs>
        <w:ind w:left="4737" w:hanging="360"/>
      </w:pPr>
      <w:rPr>
        <w:rFonts w:ascii="Symbol" w:hAnsi="Symbol" w:hint="default"/>
      </w:rPr>
    </w:lvl>
    <w:lvl w:ilvl="7" w:tplc="040C0003" w:tentative="1">
      <w:start w:val="1"/>
      <w:numFmt w:val="bullet"/>
      <w:lvlText w:val="o"/>
      <w:lvlJc w:val="left"/>
      <w:pPr>
        <w:tabs>
          <w:tab w:val="num" w:pos="5457"/>
        </w:tabs>
        <w:ind w:left="5457" w:hanging="360"/>
      </w:pPr>
      <w:rPr>
        <w:rFonts w:ascii="Courier New" w:hAnsi="Courier New" w:hint="default"/>
      </w:rPr>
    </w:lvl>
    <w:lvl w:ilvl="8" w:tplc="040C0005" w:tentative="1">
      <w:start w:val="1"/>
      <w:numFmt w:val="bullet"/>
      <w:lvlText w:val=""/>
      <w:lvlJc w:val="left"/>
      <w:pPr>
        <w:tabs>
          <w:tab w:val="num" w:pos="6177"/>
        </w:tabs>
        <w:ind w:left="6177" w:hanging="360"/>
      </w:pPr>
      <w:rPr>
        <w:rFonts w:ascii="Wingdings" w:hAnsi="Wingdings" w:hint="default"/>
      </w:rPr>
    </w:lvl>
  </w:abstractNum>
  <w:abstractNum w:abstractNumId="9" w15:restartNumberingAfterBreak="0">
    <w:nsid w:val="33475808"/>
    <w:multiLevelType w:val="hybridMultilevel"/>
    <w:tmpl w:val="EE68CB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25137D"/>
    <w:multiLevelType w:val="hybridMultilevel"/>
    <w:tmpl w:val="AB16DD0E"/>
    <w:lvl w:ilvl="0" w:tplc="583ECBE8">
      <w:start w:val="3"/>
      <w:numFmt w:val="bullet"/>
      <w:lvlText w:val="-"/>
      <w:lvlJc w:val="left"/>
      <w:pPr>
        <w:tabs>
          <w:tab w:val="num" w:pos="814"/>
        </w:tabs>
        <w:ind w:left="681" w:hanging="227"/>
      </w:pPr>
      <w:rPr>
        <w:rFonts w:ascii="Times New Roman" w:eastAsia="Times New Roman" w:hAnsi="Times New Roman" w:cs="Times New Roman" w:hint="default"/>
      </w:rPr>
    </w:lvl>
    <w:lvl w:ilvl="1" w:tplc="040C0003" w:tentative="1">
      <w:start w:val="1"/>
      <w:numFmt w:val="bullet"/>
      <w:lvlText w:val="o"/>
      <w:lvlJc w:val="left"/>
      <w:pPr>
        <w:tabs>
          <w:tab w:val="num" w:pos="1497"/>
        </w:tabs>
        <w:ind w:left="1497" w:hanging="360"/>
      </w:pPr>
      <w:rPr>
        <w:rFonts w:ascii="Courier New" w:hAnsi="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1" w15:restartNumberingAfterBreak="0">
    <w:nsid w:val="501B5AD9"/>
    <w:multiLevelType w:val="hybridMultilevel"/>
    <w:tmpl w:val="0788411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777B5D"/>
    <w:multiLevelType w:val="hybridMultilevel"/>
    <w:tmpl w:val="CDD26940"/>
    <w:lvl w:ilvl="0" w:tplc="6812FA5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8565AB"/>
    <w:multiLevelType w:val="hybridMultilevel"/>
    <w:tmpl w:val="618007EE"/>
    <w:lvl w:ilvl="0" w:tplc="040C0001">
      <w:start w:val="1"/>
      <w:numFmt w:val="bullet"/>
      <w:lvlText w:val=""/>
      <w:lvlJc w:val="left"/>
      <w:pPr>
        <w:tabs>
          <w:tab w:val="num" w:pos="3955"/>
        </w:tabs>
        <w:ind w:left="3955" w:hanging="360"/>
      </w:pPr>
      <w:rPr>
        <w:rFonts w:ascii="Symbol" w:hAnsi="Symbol" w:hint="default"/>
      </w:rPr>
    </w:lvl>
    <w:lvl w:ilvl="1" w:tplc="040C0003" w:tentative="1">
      <w:start w:val="1"/>
      <w:numFmt w:val="bullet"/>
      <w:lvlText w:val="o"/>
      <w:lvlJc w:val="left"/>
      <w:pPr>
        <w:tabs>
          <w:tab w:val="num" w:pos="4675"/>
        </w:tabs>
        <w:ind w:left="4675" w:hanging="360"/>
      </w:pPr>
      <w:rPr>
        <w:rFonts w:ascii="Courier New" w:hAnsi="Courier New" w:hint="default"/>
      </w:rPr>
    </w:lvl>
    <w:lvl w:ilvl="2" w:tplc="040C0005" w:tentative="1">
      <w:start w:val="1"/>
      <w:numFmt w:val="bullet"/>
      <w:lvlText w:val=""/>
      <w:lvlJc w:val="left"/>
      <w:pPr>
        <w:tabs>
          <w:tab w:val="num" w:pos="5395"/>
        </w:tabs>
        <w:ind w:left="5395" w:hanging="360"/>
      </w:pPr>
      <w:rPr>
        <w:rFonts w:ascii="Wingdings" w:hAnsi="Wingdings" w:hint="default"/>
      </w:rPr>
    </w:lvl>
    <w:lvl w:ilvl="3" w:tplc="040C0001" w:tentative="1">
      <w:start w:val="1"/>
      <w:numFmt w:val="bullet"/>
      <w:lvlText w:val=""/>
      <w:lvlJc w:val="left"/>
      <w:pPr>
        <w:tabs>
          <w:tab w:val="num" w:pos="6115"/>
        </w:tabs>
        <w:ind w:left="6115" w:hanging="360"/>
      </w:pPr>
      <w:rPr>
        <w:rFonts w:ascii="Symbol" w:hAnsi="Symbol" w:hint="default"/>
      </w:rPr>
    </w:lvl>
    <w:lvl w:ilvl="4" w:tplc="040C0003" w:tentative="1">
      <w:start w:val="1"/>
      <w:numFmt w:val="bullet"/>
      <w:lvlText w:val="o"/>
      <w:lvlJc w:val="left"/>
      <w:pPr>
        <w:tabs>
          <w:tab w:val="num" w:pos="6835"/>
        </w:tabs>
        <w:ind w:left="6835" w:hanging="360"/>
      </w:pPr>
      <w:rPr>
        <w:rFonts w:ascii="Courier New" w:hAnsi="Courier New" w:hint="default"/>
      </w:rPr>
    </w:lvl>
    <w:lvl w:ilvl="5" w:tplc="040C0005" w:tentative="1">
      <w:start w:val="1"/>
      <w:numFmt w:val="bullet"/>
      <w:lvlText w:val=""/>
      <w:lvlJc w:val="left"/>
      <w:pPr>
        <w:tabs>
          <w:tab w:val="num" w:pos="7555"/>
        </w:tabs>
        <w:ind w:left="7555" w:hanging="360"/>
      </w:pPr>
      <w:rPr>
        <w:rFonts w:ascii="Wingdings" w:hAnsi="Wingdings" w:hint="default"/>
      </w:rPr>
    </w:lvl>
    <w:lvl w:ilvl="6" w:tplc="040C0001" w:tentative="1">
      <w:start w:val="1"/>
      <w:numFmt w:val="bullet"/>
      <w:lvlText w:val=""/>
      <w:lvlJc w:val="left"/>
      <w:pPr>
        <w:tabs>
          <w:tab w:val="num" w:pos="8275"/>
        </w:tabs>
        <w:ind w:left="8275" w:hanging="360"/>
      </w:pPr>
      <w:rPr>
        <w:rFonts w:ascii="Symbol" w:hAnsi="Symbol" w:hint="default"/>
      </w:rPr>
    </w:lvl>
    <w:lvl w:ilvl="7" w:tplc="040C0003" w:tentative="1">
      <w:start w:val="1"/>
      <w:numFmt w:val="bullet"/>
      <w:lvlText w:val="o"/>
      <w:lvlJc w:val="left"/>
      <w:pPr>
        <w:tabs>
          <w:tab w:val="num" w:pos="8995"/>
        </w:tabs>
        <w:ind w:left="8995" w:hanging="360"/>
      </w:pPr>
      <w:rPr>
        <w:rFonts w:ascii="Courier New" w:hAnsi="Courier New" w:hint="default"/>
      </w:rPr>
    </w:lvl>
    <w:lvl w:ilvl="8" w:tplc="040C0005" w:tentative="1">
      <w:start w:val="1"/>
      <w:numFmt w:val="bullet"/>
      <w:lvlText w:val=""/>
      <w:lvlJc w:val="left"/>
      <w:pPr>
        <w:tabs>
          <w:tab w:val="num" w:pos="9715"/>
        </w:tabs>
        <w:ind w:left="9715" w:hanging="360"/>
      </w:pPr>
      <w:rPr>
        <w:rFonts w:ascii="Wingdings" w:hAnsi="Wingdings" w:hint="default"/>
      </w:rPr>
    </w:lvl>
  </w:abstractNum>
  <w:abstractNum w:abstractNumId="14" w15:restartNumberingAfterBreak="0">
    <w:nsid w:val="670049FE"/>
    <w:multiLevelType w:val="hybridMultilevel"/>
    <w:tmpl w:val="0EF8A4C2"/>
    <w:lvl w:ilvl="0" w:tplc="75AA92FA">
      <w:start w:val="1"/>
      <w:numFmt w:val="decimal"/>
      <w:lvlText w:val="%1."/>
      <w:lvlJc w:val="left"/>
      <w:pPr>
        <w:ind w:left="777" w:hanging="360"/>
      </w:pPr>
      <w:rPr>
        <w:rFonts w:hint="default"/>
      </w:rPr>
    </w:lvl>
    <w:lvl w:ilvl="1" w:tplc="040C0019" w:tentative="1">
      <w:start w:val="1"/>
      <w:numFmt w:val="lowerLetter"/>
      <w:lvlText w:val="%2."/>
      <w:lvlJc w:val="left"/>
      <w:pPr>
        <w:ind w:left="1497" w:hanging="360"/>
      </w:pPr>
    </w:lvl>
    <w:lvl w:ilvl="2" w:tplc="040C001B" w:tentative="1">
      <w:start w:val="1"/>
      <w:numFmt w:val="lowerRoman"/>
      <w:lvlText w:val="%3."/>
      <w:lvlJc w:val="right"/>
      <w:pPr>
        <w:ind w:left="2217" w:hanging="180"/>
      </w:pPr>
    </w:lvl>
    <w:lvl w:ilvl="3" w:tplc="040C000F" w:tentative="1">
      <w:start w:val="1"/>
      <w:numFmt w:val="decimal"/>
      <w:lvlText w:val="%4."/>
      <w:lvlJc w:val="left"/>
      <w:pPr>
        <w:ind w:left="2937" w:hanging="360"/>
      </w:pPr>
    </w:lvl>
    <w:lvl w:ilvl="4" w:tplc="040C0019" w:tentative="1">
      <w:start w:val="1"/>
      <w:numFmt w:val="lowerLetter"/>
      <w:lvlText w:val="%5."/>
      <w:lvlJc w:val="left"/>
      <w:pPr>
        <w:ind w:left="3657" w:hanging="360"/>
      </w:pPr>
    </w:lvl>
    <w:lvl w:ilvl="5" w:tplc="040C001B" w:tentative="1">
      <w:start w:val="1"/>
      <w:numFmt w:val="lowerRoman"/>
      <w:lvlText w:val="%6."/>
      <w:lvlJc w:val="right"/>
      <w:pPr>
        <w:ind w:left="4377" w:hanging="180"/>
      </w:pPr>
    </w:lvl>
    <w:lvl w:ilvl="6" w:tplc="040C000F" w:tentative="1">
      <w:start w:val="1"/>
      <w:numFmt w:val="decimal"/>
      <w:lvlText w:val="%7."/>
      <w:lvlJc w:val="left"/>
      <w:pPr>
        <w:ind w:left="5097" w:hanging="360"/>
      </w:pPr>
    </w:lvl>
    <w:lvl w:ilvl="7" w:tplc="040C0019" w:tentative="1">
      <w:start w:val="1"/>
      <w:numFmt w:val="lowerLetter"/>
      <w:lvlText w:val="%8."/>
      <w:lvlJc w:val="left"/>
      <w:pPr>
        <w:ind w:left="5817" w:hanging="360"/>
      </w:pPr>
    </w:lvl>
    <w:lvl w:ilvl="8" w:tplc="040C001B" w:tentative="1">
      <w:start w:val="1"/>
      <w:numFmt w:val="lowerRoman"/>
      <w:lvlText w:val="%9."/>
      <w:lvlJc w:val="right"/>
      <w:pPr>
        <w:ind w:left="6537" w:hanging="180"/>
      </w:pPr>
    </w:lvl>
  </w:abstractNum>
  <w:abstractNum w:abstractNumId="15" w15:restartNumberingAfterBreak="0">
    <w:nsid w:val="67560F11"/>
    <w:multiLevelType w:val="hybridMultilevel"/>
    <w:tmpl w:val="7B7CB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824BD9"/>
    <w:multiLevelType w:val="hybridMultilevel"/>
    <w:tmpl w:val="C32CFF4A"/>
    <w:lvl w:ilvl="0" w:tplc="040C0001">
      <w:start w:val="1"/>
      <w:numFmt w:val="bullet"/>
      <w:lvlText w:val=""/>
      <w:lvlJc w:val="left"/>
      <w:pPr>
        <w:ind w:left="781" w:hanging="360"/>
      </w:pPr>
      <w:rPr>
        <w:rFonts w:ascii="Symbol" w:hAnsi="Symbol" w:hint="default"/>
      </w:rPr>
    </w:lvl>
    <w:lvl w:ilvl="1" w:tplc="5600BEF8">
      <w:numFmt w:val="bullet"/>
      <w:lvlText w:val="•"/>
      <w:lvlJc w:val="left"/>
      <w:pPr>
        <w:ind w:left="1501" w:hanging="360"/>
      </w:pPr>
      <w:rPr>
        <w:rFonts w:ascii="Times New Roman" w:eastAsia="Calibri" w:hAnsi="Times New Roman" w:cs="Times New Roman"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17" w15:restartNumberingAfterBreak="0">
    <w:nsid w:val="6B34739F"/>
    <w:multiLevelType w:val="hybridMultilevel"/>
    <w:tmpl w:val="C0504E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F153730"/>
    <w:multiLevelType w:val="hybridMultilevel"/>
    <w:tmpl w:val="B74A20E2"/>
    <w:lvl w:ilvl="0" w:tplc="6812FA50">
      <w:numFmt w:val="bullet"/>
      <w:lvlText w:val="-"/>
      <w:lvlJc w:val="left"/>
      <w:pPr>
        <w:tabs>
          <w:tab w:val="num" w:pos="417"/>
        </w:tabs>
        <w:ind w:left="41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D66ACE"/>
    <w:multiLevelType w:val="hybridMultilevel"/>
    <w:tmpl w:val="63DC68BA"/>
    <w:lvl w:ilvl="0" w:tplc="03D68AEE">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777D4545"/>
    <w:multiLevelType w:val="hybridMultilevel"/>
    <w:tmpl w:val="942CD5F8"/>
    <w:lvl w:ilvl="0" w:tplc="040C0001">
      <w:start w:val="1"/>
      <w:numFmt w:val="bullet"/>
      <w:lvlText w:val=""/>
      <w:lvlJc w:val="left"/>
      <w:pPr>
        <w:tabs>
          <w:tab w:val="num" w:pos="417"/>
        </w:tabs>
        <w:ind w:left="417" w:hanging="360"/>
      </w:pPr>
      <w:rPr>
        <w:rFonts w:ascii="Symbol" w:hAnsi="Symbol" w:hint="default"/>
      </w:rPr>
    </w:lvl>
    <w:lvl w:ilvl="1" w:tplc="040C0003" w:tentative="1">
      <w:start w:val="1"/>
      <w:numFmt w:val="bullet"/>
      <w:lvlText w:val="o"/>
      <w:lvlJc w:val="left"/>
      <w:pPr>
        <w:tabs>
          <w:tab w:val="num" w:pos="1137"/>
        </w:tabs>
        <w:ind w:left="1137" w:hanging="360"/>
      </w:pPr>
      <w:rPr>
        <w:rFonts w:ascii="Courier New" w:hAnsi="Courier New" w:hint="default"/>
      </w:rPr>
    </w:lvl>
    <w:lvl w:ilvl="2" w:tplc="040C0005" w:tentative="1">
      <w:start w:val="1"/>
      <w:numFmt w:val="bullet"/>
      <w:lvlText w:val=""/>
      <w:lvlJc w:val="left"/>
      <w:pPr>
        <w:tabs>
          <w:tab w:val="num" w:pos="1857"/>
        </w:tabs>
        <w:ind w:left="1857" w:hanging="360"/>
      </w:pPr>
      <w:rPr>
        <w:rFonts w:ascii="Wingdings" w:hAnsi="Wingdings" w:hint="default"/>
      </w:rPr>
    </w:lvl>
    <w:lvl w:ilvl="3" w:tplc="040C0001" w:tentative="1">
      <w:start w:val="1"/>
      <w:numFmt w:val="bullet"/>
      <w:lvlText w:val=""/>
      <w:lvlJc w:val="left"/>
      <w:pPr>
        <w:tabs>
          <w:tab w:val="num" w:pos="2577"/>
        </w:tabs>
        <w:ind w:left="2577" w:hanging="360"/>
      </w:pPr>
      <w:rPr>
        <w:rFonts w:ascii="Symbol" w:hAnsi="Symbol" w:hint="default"/>
      </w:rPr>
    </w:lvl>
    <w:lvl w:ilvl="4" w:tplc="040C0003" w:tentative="1">
      <w:start w:val="1"/>
      <w:numFmt w:val="bullet"/>
      <w:lvlText w:val="o"/>
      <w:lvlJc w:val="left"/>
      <w:pPr>
        <w:tabs>
          <w:tab w:val="num" w:pos="3297"/>
        </w:tabs>
        <w:ind w:left="3297" w:hanging="360"/>
      </w:pPr>
      <w:rPr>
        <w:rFonts w:ascii="Courier New" w:hAnsi="Courier New" w:hint="default"/>
      </w:rPr>
    </w:lvl>
    <w:lvl w:ilvl="5" w:tplc="040C0005" w:tentative="1">
      <w:start w:val="1"/>
      <w:numFmt w:val="bullet"/>
      <w:lvlText w:val=""/>
      <w:lvlJc w:val="left"/>
      <w:pPr>
        <w:tabs>
          <w:tab w:val="num" w:pos="4017"/>
        </w:tabs>
        <w:ind w:left="4017" w:hanging="360"/>
      </w:pPr>
      <w:rPr>
        <w:rFonts w:ascii="Wingdings" w:hAnsi="Wingdings" w:hint="default"/>
      </w:rPr>
    </w:lvl>
    <w:lvl w:ilvl="6" w:tplc="040C0001" w:tentative="1">
      <w:start w:val="1"/>
      <w:numFmt w:val="bullet"/>
      <w:lvlText w:val=""/>
      <w:lvlJc w:val="left"/>
      <w:pPr>
        <w:tabs>
          <w:tab w:val="num" w:pos="4737"/>
        </w:tabs>
        <w:ind w:left="4737" w:hanging="360"/>
      </w:pPr>
      <w:rPr>
        <w:rFonts w:ascii="Symbol" w:hAnsi="Symbol" w:hint="default"/>
      </w:rPr>
    </w:lvl>
    <w:lvl w:ilvl="7" w:tplc="040C0003" w:tentative="1">
      <w:start w:val="1"/>
      <w:numFmt w:val="bullet"/>
      <w:lvlText w:val="o"/>
      <w:lvlJc w:val="left"/>
      <w:pPr>
        <w:tabs>
          <w:tab w:val="num" w:pos="5457"/>
        </w:tabs>
        <w:ind w:left="5457" w:hanging="360"/>
      </w:pPr>
      <w:rPr>
        <w:rFonts w:ascii="Courier New" w:hAnsi="Courier New" w:hint="default"/>
      </w:rPr>
    </w:lvl>
    <w:lvl w:ilvl="8" w:tplc="040C0005" w:tentative="1">
      <w:start w:val="1"/>
      <w:numFmt w:val="bullet"/>
      <w:lvlText w:val=""/>
      <w:lvlJc w:val="left"/>
      <w:pPr>
        <w:tabs>
          <w:tab w:val="num" w:pos="6177"/>
        </w:tabs>
        <w:ind w:left="6177" w:hanging="360"/>
      </w:pPr>
      <w:rPr>
        <w:rFonts w:ascii="Wingdings" w:hAnsi="Wingdings" w:hint="default"/>
      </w:rPr>
    </w:lvl>
  </w:abstractNum>
  <w:abstractNum w:abstractNumId="21" w15:restartNumberingAfterBreak="0">
    <w:nsid w:val="77802D43"/>
    <w:multiLevelType w:val="hybridMultilevel"/>
    <w:tmpl w:val="13642798"/>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2" w15:restartNumberingAfterBreak="0">
    <w:nsid w:val="7CAE7F9E"/>
    <w:multiLevelType w:val="hybridMultilevel"/>
    <w:tmpl w:val="0C6A7F10"/>
    <w:lvl w:ilvl="0" w:tplc="04C074A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F8329C0"/>
    <w:multiLevelType w:val="hybridMultilevel"/>
    <w:tmpl w:val="469419AE"/>
    <w:lvl w:ilvl="0" w:tplc="52BA133C">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1"/>
  </w:num>
  <w:num w:numId="2">
    <w:abstractNumId w:val="7"/>
  </w:num>
  <w:num w:numId="3">
    <w:abstractNumId w:val="20"/>
  </w:num>
  <w:num w:numId="4">
    <w:abstractNumId w:val="13"/>
  </w:num>
  <w:num w:numId="5">
    <w:abstractNumId w:val="5"/>
  </w:num>
  <w:num w:numId="6">
    <w:abstractNumId w:val="6"/>
  </w:num>
  <w:num w:numId="7">
    <w:abstractNumId w:val="9"/>
  </w:num>
  <w:num w:numId="8">
    <w:abstractNumId w:val="12"/>
  </w:num>
  <w:num w:numId="9">
    <w:abstractNumId w:val="10"/>
  </w:num>
  <w:num w:numId="10">
    <w:abstractNumId w:val="8"/>
  </w:num>
  <w:num w:numId="11">
    <w:abstractNumId w:val="14"/>
  </w:num>
  <w:num w:numId="12">
    <w:abstractNumId w:val="3"/>
  </w:num>
  <w:num w:numId="13">
    <w:abstractNumId w:val="23"/>
  </w:num>
  <w:num w:numId="14">
    <w:abstractNumId w:val="19"/>
  </w:num>
  <w:num w:numId="15">
    <w:abstractNumId w:val="4"/>
  </w:num>
  <w:num w:numId="16">
    <w:abstractNumId w:val="17"/>
  </w:num>
  <w:num w:numId="17">
    <w:abstractNumId w:val="2"/>
  </w:num>
  <w:num w:numId="18">
    <w:abstractNumId w:val="1"/>
  </w:num>
  <w:num w:numId="19">
    <w:abstractNumId w:val="18"/>
  </w:num>
  <w:num w:numId="20">
    <w:abstractNumId w:val="21"/>
  </w:num>
  <w:num w:numId="21">
    <w:abstractNumId w:val="16"/>
  </w:num>
  <w:num w:numId="22">
    <w:abstractNumId w:val="0"/>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81"/>
    <w:rsid w:val="000554EC"/>
    <w:rsid w:val="000750ED"/>
    <w:rsid w:val="00097CCF"/>
    <w:rsid w:val="000B440C"/>
    <w:rsid w:val="000D6AA4"/>
    <w:rsid w:val="00122A6B"/>
    <w:rsid w:val="0015124A"/>
    <w:rsid w:val="00154D83"/>
    <w:rsid w:val="00166F8E"/>
    <w:rsid w:val="00176705"/>
    <w:rsid w:val="001A3477"/>
    <w:rsid w:val="001A6E95"/>
    <w:rsid w:val="001C3889"/>
    <w:rsid w:val="001E54E6"/>
    <w:rsid w:val="00211305"/>
    <w:rsid w:val="002156C5"/>
    <w:rsid w:val="002728CA"/>
    <w:rsid w:val="002D6071"/>
    <w:rsid w:val="00313744"/>
    <w:rsid w:val="003441A5"/>
    <w:rsid w:val="003807E5"/>
    <w:rsid w:val="003971BA"/>
    <w:rsid w:val="003A068C"/>
    <w:rsid w:val="003B2474"/>
    <w:rsid w:val="003D6145"/>
    <w:rsid w:val="003E7B20"/>
    <w:rsid w:val="003F1254"/>
    <w:rsid w:val="00405940"/>
    <w:rsid w:val="004241B9"/>
    <w:rsid w:val="00431A57"/>
    <w:rsid w:val="00466D63"/>
    <w:rsid w:val="00474686"/>
    <w:rsid w:val="00484535"/>
    <w:rsid w:val="004871AB"/>
    <w:rsid w:val="004C0C64"/>
    <w:rsid w:val="004D17A1"/>
    <w:rsid w:val="0051312D"/>
    <w:rsid w:val="0053323D"/>
    <w:rsid w:val="00536C14"/>
    <w:rsid w:val="005441CD"/>
    <w:rsid w:val="00553AE1"/>
    <w:rsid w:val="0059542E"/>
    <w:rsid w:val="005B20B4"/>
    <w:rsid w:val="005B2F9F"/>
    <w:rsid w:val="005C29A1"/>
    <w:rsid w:val="005C3B46"/>
    <w:rsid w:val="005D3FE2"/>
    <w:rsid w:val="005D6F28"/>
    <w:rsid w:val="005E53C9"/>
    <w:rsid w:val="005F1676"/>
    <w:rsid w:val="0061135B"/>
    <w:rsid w:val="0062030C"/>
    <w:rsid w:val="00654829"/>
    <w:rsid w:val="00671F2D"/>
    <w:rsid w:val="006A4D33"/>
    <w:rsid w:val="006A710E"/>
    <w:rsid w:val="006B5DC1"/>
    <w:rsid w:val="007136BA"/>
    <w:rsid w:val="0071382B"/>
    <w:rsid w:val="007166E9"/>
    <w:rsid w:val="00746181"/>
    <w:rsid w:val="00753727"/>
    <w:rsid w:val="0078609D"/>
    <w:rsid w:val="007A7912"/>
    <w:rsid w:val="008523F0"/>
    <w:rsid w:val="00853869"/>
    <w:rsid w:val="00854E64"/>
    <w:rsid w:val="00862A54"/>
    <w:rsid w:val="008C03F0"/>
    <w:rsid w:val="008E62E2"/>
    <w:rsid w:val="00987D4F"/>
    <w:rsid w:val="009A2F93"/>
    <w:rsid w:val="009A7510"/>
    <w:rsid w:val="009B4102"/>
    <w:rsid w:val="009B71AC"/>
    <w:rsid w:val="009D595A"/>
    <w:rsid w:val="009E42AD"/>
    <w:rsid w:val="009F3FD8"/>
    <w:rsid w:val="009F6218"/>
    <w:rsid w:val="00A21AA8"/>
    <w:rsid w:val="00A31FDE"/>
    <w:rsid w:val="00A35596"/>
    <w:rsid w:val="00A5277B"/>
    <w:rsid w:val="00A61F1A"/>
    <w:rsid w:val="00A81BBF"/>
    <w:rsid w:val="00A851C1"/>
    <w:rsid w:val="00A96340"/>
    <w:rsid w:val="00B23AC4"/>
    <w:rsid w:val="00B2553B"/>
    <w:rsid w:val="00B34A6E"/>
    <w:rsid w:val="00B468F6"/>
    <w:rsid w:val="00B76CB6"/>
    <w:rsid w:val="00BC68CE"/>
    <w:rsid w:val="00BD47D7"/>
    <w:rsid w:val="00BD5B47"/>
    <w:rsid w:val="00BE7888"/>
    <w:rsid w:val="00C03845"/>
    <w:rsid w:val="00C212E7"/>
    <w:rsid w:val="00C34CC0"/>
    <w:rsid w:val="00C34E93"/>
    <w:rsid w:val="00C634D2"/>
    <w:rsid w:val="00C725D5"/>
    <w:rsid w:val="00C76CA5"/>
    <w:rsid w:val="00CD16AD"/>
    <w:rsid w:val="00CE0BCE"/>
    <w:rsid w:val="00CF1223"/>
    <w:rsid w:val="00D04395"/>
    <w:rsid w:val="00D4087E"/>
    <w:rsid w:val="00DB0994"/>
    <w:rsid w:val="00DB4B61"/>
    <w:rsid w:val="00DC2030"/>
    <w:rsid w:val="00DC26CA"/>
    <w:rsid w:val="00DC35DC"/>
    <w:rsid w:val="00DE67AB"/>
    <w:rsid w:val="00E01203"/>
    <w:rsid w:val="00E13AD3"/>
    <w:rsid w:val="00E36F58"/>
    <w:rsid w:val="00E374AC"/>
    <w:rsid w:val="00E516A9"/>
    <w:rsid w:val="00E51C5D"/>
    <w:rsid w:val="00E52C60"/>
    <w:rsid w:val="00E55FF2"/>
    <w:rsid w:val="00EB1F9B"/>
    <w:rsid w:val="00EF0561"/>
    <w:rsid w:val="00F05E59"/>
    <w:rsid w:val="00F20A56"/>
    <w:rsid w:val="00F34E3D"/>
    <w:rsid w:val="00F44B94"/>
    <w:rsid w:val="00F80710"/>
    <w:rsid w:val="00FA414E"/>
    <w:rsid w:val="00FC10B1"/>
    <w:rsid w:val="00FE12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E19F8-C25F-4346-A3C9-3DCAFFE6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181"/>
    <w:pPr>
      <w:jc w:val="both"/>
    </w:pPr>
    <w:rPr>
      <w:rFonts w:ascii="Times New Roman" w:eastAsia="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6181"/>
    <w:pPr>
      <w:spacing w:after="200" w:line="276" w:lineRule="auto"/>
      <w:ind w:left="720"/>
      <w:contextualSpacing/>
      <w:jc w:val="left"/>
    </w:pPr>
    <w:rPr>
      <w:rFonts w:ascii="Calibri" w:eastAsia="Calibri" w:hAnsi="Calibri"/>
      <w:sz w:val="22"/>
      <w:szCs w:val="22"/>
      <w:lang w:eastAsia="en-US"/>
    </w:rPr>
  </w:style>
  <w:style w:type="paragraph" w:styleId="En-tte">
    <w:name w:val="header"/>
    <w:basedOn w:val="Normal"/>
    <w:link w:val="En-tteCar"/>
    <w:rsid w:val="00746181"/>
    <w:pPr>
      <w:tabs>
        <w:tab w:val="center" w:pos="4536"/>
        <w:tab w:val="right" w:pos="9072"/>
      </w:tabs>
      <w:jc w:val="left"/>
    </w:pPr>
    <w:rPr>
      <w:sz w:val="20"/>
    </w:rPr>
  </w:style>
  <w:style w:type="character" w:customStyle="1" w:styleId="En-tteCar">
    <w:name w:val="En-tête Car"/>
    <w:basedOn w:val="Policepardfaut"/>
    <w:link w:val="En-tte"/>
    <w:rsid w:val="00746181"/>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1A3477"/>
    <w:rPr>
      <w:rFonts w:ascii="Tahoma" w:hAnsi="Tahoma" w:cs="Tahoma"/>
      <w:sz w:val="16"/>
      <w:szCs w:val="16"/>
    </w:rPr>
  </w:style>
  <w:style w:type="character" w:customStyle="1" w:styleId="TextedebullesCar">
    <w:name w:val="Texte de bulles Car"/>
    <w:basedOn w:val="Policepardfaut"/>
    <w:link w:val="Textedebulles"/>
    <w:uiPriority w:val="99"/>
    <w:semiHidden/>
    <w:rsid w:val="001A3477"/>
    <w:rPr>
      <w:rFonts w:ascii="Tahoma" w:eastAsia="Times New Roman" w:hAnsi="Tahoma" w:cs="Tahoma"/>
      <w:sz w:val="16"/>
      <w:szCs w:val="16"/>
    </w:rPr>
  </w:style>
  <w:style w:type="paragraph" w:styleId="Corpsdetexte2">
    <w:name w:val="Body Text 2"/>
    <w:basedOn w:val="Normal"/>
    <w:link w:val="Corpsdetexte2Car"/>
    <w:semiHidden/>
    <w:rsid w:val="00C212E7"/>
    <w:pPr>
      <w:jc w:val="center"/>
    </w:pPr>
    <w:rPr>
      <w:b/>
      <w:sz w:val="20"/>
    </w:rPr>
  </w:style>
  <w:style w:type="character" w:customStyle="1" w:styleId="Corpsdetexte2Car">
    <w:name w:val="Corps de texte 2 Car"/>
    <w:basedOn w:val="Policepardfaut"/>
    <w:link w:val="Corpsdetexte2"/>
    <w:semiHidden/>
    <w:rsid w:val="00C212E7"/>
    <w:rPr>
      <w:rFonts w:ascii="Times New Roman" w:eastAsia="Times New Roman" w:hAnsi="Times New Roman"/>
      <w:b/>
    </w:rPr>
  </w:style>
  <w:style w:type="paragraph" w:styleId="Corpsdetexte">
    <w:name w:val="Body Text"/>
    <w:basedOn w:val="Normal"/>
    <w:link w:val="CorpsdetexteCar"/>
    <w:uiPriority w:val="99"/>
    <w:semiHidden/>
    <w:unhideWhenUsed/>
    <w:rsid w:val="00166F8E"/>
    <w:pPr>
      <w:spacing w:after="120"/>
    </w:pPr>
  </w:style>
  <w:style w:type="character" w:customStyle="1" w:styleId="CorpsdetexteCar">
    <w:name w:val="Corps de texte Car"/>
    <w:basedOn w:val="Policepardfaut"/>
    <w:link w:val="Corpsdetexte"/>
    <w:uiPriority w:val="99"/>
    <w:semiHidden/>
    <w:rsid w:val="00166F8E"/>
    <w:rPr>
      <w:rFonts w:ascii="Times New Roman" w:eastAsia="Times New Roman" w:hAnsi="Times New Roman"/>
      <w:sz w:val="24"/>
    </w:rPr>
  </w:style>
  <w:style w:type="paragraph" w:styleId="Retraitcorpsdetexte">
    <w:name w:val="Body Text Indent"/>
    <w:basedOn w:val="Normal"/>
    <w:link w:val="RetraitcorpsdetexteCar"/>
    <w:uiPriority w:val="99"/>
    <w:semiHidden/>
    <w:unhideWhenUsed/>
    <w:rsid w:val="00166F8E"/>
    <w:pPr>
      <w:spacing w:after="120"/>
      <w:ind w:left="283"/>
    </w:pPr>
  </w:style>
  <w:style w:type="character" w:customStyle="1" w:styleId="RetraitcorpsdetexteCar">
    <w:name w:val="Retrait corps de texte Car"/>
    <w:basedOn w:val="Policepardfaut"/>
    <w:link w:val="Retraitcorpsdetexte"/>
    <w:uiPriority w:val="99"/>
    <w:semiHidden/>
    <w:rsid w:val="00166F8E"/>
    <w:rPr>
      <w:rFonts w:ascii="Times New Roman" w:eastAsia="Times New Roman" w:hAnsi="Times New Roman"/>
      <w:sz w:val="24"/>
    </w:rPr>
  </w:style>
  <w:style w:type="paragraph" w:styleId="Pieddepage">
    <w:name w:val="footer"/>
    <w:basedOn w:val="Normal"/>
    <w:link w:val="PieddepageCar"/>
    <w:semiHidden/>
    <w:rsid w:val="00166F8E"/>
    <w:pPr>
      <w:tabs>
        <w:tab w:val="center" w:pos="4536"/>
        <w:tab w:val="right" w:pos="9072"/>
      </w:tabs>
      <w:jc w:val="left"/>
    </w:pPr>
    <w:rPr>
      <w:sz w:val="20"/>
    </w:rPr>
  </w:style>
  <w:style w:type="character" w:customStyle="1" w:styleId="PieddepageCar">
    <w:name w:val="Pied de page Car"/>
    <w:basedOn w:val="Policepardfaut"/>
    <w:link w:val="Pieddepage"/>
    <w:semiHidden/>
    <w:rsid w:val="00166F8E"/>
    <w:rPr>
      <w:rFonts w:ascii="Times New Roman" w:eastAsia="Times New Roman" w:hAnsi="Times New Roman"/>
    </w:rPr>
  </w:style>
  <w:style w:type="character" w:styleId="Lienhypertexte">
    <w:name w:val="Hyperlink"/>
    <w:basedOn w:val="Policepardfaut"/>
    <w:uiPriority w:val="99"/>
    <w:unhideWhenUsed/>
    <w:rsid w:val="00F807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834694">
      <w:bodyDiv w:val="1"/>
      <w:marLeft w:val="0"/>
      <w:marRight w:val="0"/>
      <w:marTop w:val="0"/>
      <w:marBottom w:val="0"/>
      <w:divBdr>
        <w:top w:val="none" w:sz="0" w:space="0" w:color="auto"/>
        <w:left w:val="none" w:sz="0" w:space="0" w:color="auto"/>
        <w:bottom w:val="none" w:sz="0" w:space="0" w:color="auto"/>
        <w:right w:val="none" w:sz="0" w:space="0" w:color="auto"/>
      </w:divBdr>
    </w:div>
    <w:div w:id="1056783638">
      <w:bodyDiv w:val="1"/>
      <w:marLeft w:val="0"/>
      <w:marRight w:val="0"/>
      <w:marTop w:val="0"/>
      <w:marBottom w:val="0"/>
      <w:divBdr>
        <w:top w:val="none" w:sz="0" w:space="0" w:color="auto"/>
        <w:left w:val="none" w:sz="0" w:space="0" w:color="auto"/>
        <w:bottom w:val="none" w:sz="0" w:space="0" w:color="auto"/>
        <w:right w:val="none" w:sz="0" w:space="0" w:color="auto"/>
      </w:divBdr>
    </w:div>
    <w:div w:id="1203982822">
      <w:bodyDiv w:val="1"/>
      <w:marLeft w:val="0"/>
      <w:marRight w:val="0"/>
      <w:marTop w:val="0"/>
      <w:marBottom w:val="0"/>
      <w:divBdr>
        <w:top w:val="none" w:sz="0" w:space="0" w:color="auto"/>
        <w:left w:val="none" w:sz="0" w:space="0" w:color="auto"/>
        <w:bottom w:val="none" w:sz="0" w:space="0" w:color="auto"/>
        <w:right w:val="none" w:sz="0" w:space="0" w:color="auto"/>
      </w:divBdr>
    </w:div>
    <w:div w:id="1348211453">
      <w:bodyDiv w:val="1"/>
      <w:marLeft w:val="0"/>
      <w:marRight w:val="0"/>
      <w:marTop w:val="0"/>
      <w:marBottom w:val="0"/>
      <w:divBdr>
        <w:top w:val="none" w:sz="0" w:space="0" w:color="auto"/>
        <w:left w:val="none" w:sz="0" w:space="0" w:color="auto"/>
        <w:bottom w:val="none" w:sz="0" w:space="0" w:color="auto"/>
        <w:right w:val="none" w:sz="0" w:space="0" w:color="auto"/>
      </w:divBdr>
    </w:div>
    <w:div w:id="20627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rie@ville-menton.fr" TargetMode="External"/><Relationship Id="rId3" Type="http://schemas.openxmlformats.org/officeDocument/2006/relationships/styles" Target="styles.xml"/><Relationship Id="rId7" Type="http://schemas.openxmlformats.org/officeDocument/2006/relationships/hyperlink" Target="http://www.menton.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3A33D-DC04-4964-8178-E5F329AA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494</Words>
  <Characters>2718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Mairie de Menton</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c_ricaud</dc:creator>
  <cp:lastModifiedBy>Christine SANTAMARIA</cp:lastModifiedBy>
  <cp:revision>4</cp:revision>
  <cp:lastPrinted>2022-05-10T09:28:00Z</cp:lastPrinted>
  <dcterms:created xsi:type="dcterms:W3CDTF">2022-05-10T07:48:00Z</dcterms:created>
  <dcterms:modified xsi:type="dcterms:W3CDTF">2022-05-23T14:24:00Z</dcterms:modified>
</cp:coreProperties>
</file>