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6E" w:rsidRPr="00136C8F" w:rsidRDefault="00FA5C6E" w:rsidP="00136C8F">
      <w:pPr>
        <w:pStyle w:val="En-tte"/>
        <w:ind w:right="-1" w:firstLine="1560"/>
        <w:jc w:val="center"/>
        <w:rPr>
          <w:sz w:val="40"/>
          <w:szCs w:val="40"/>
        </w:rPr>
      </w:pPr>
      <w:r w:rsidRPr="00136C8F"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77A650" wp14:editId="1D341AF0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034787" cy="904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C8F">
        <w:rPr>
          <w:b/>
          <w:sz w:val="40"/>
          <w:szCs w:val="40"/>
        </w:rPr>
        <w:t xml:space="preserve">LA </w:t>
      </w:r>
      <w:r w:rsidRPr="00136C8F">
        <w:rPr>
          <w:b/>
          <w:sz w:val="40"/>
          <w:szCs w:val="40"/>
        </w:rPr>
        <w:t>VILLE DE MENTON</w:t>
      </w:r>
    </w:p>
    <w:p w:rsidR="00FA5C6E" w:rsidRPr="00136C8F" w:rsidRDefault="00FA5C6E" w:rsidP="00136C8F">
      <w:pPr>
        <w:ind w:firstLine="1418"/>
        <w:jc w:val="center"/>
        <w:rPr>
          <w:rFonts w:ascii="Times New Roman" w:hAnsi="Times New Roman" w:cs="Times New Roman"/>
          <w:sz w:val="44"/>
          <w:szCs w:val="44"/>
        </w:rPr>
      </w:pPr>
      <w:r w:rsidRPr="00136C8F">
        <w:rPr>
          <w:rFonts w:ascii="Times New Roman" w:hAnsi="Times New Roman" w:cs="Times New Roman"/>
          <w:sz w:val="44"/>
          <w:szCs w:val="44"/>
        </w:rPr>
        <w:t xml:space="preserve">(06500) surclassée 80-150 000 </w:t>
      </w:r>
      <w:r w:rsidR="00136C8F" w:rsidRPr="00136C8F">
        <w:rPr>
          <w:rFonts w:ascii="Times New Roman" w:hAnsi="Times New Roman" w:cs="Times New Roman"/>
          <w:sz w:val="44"/>
          <w:szCs w:val="44"/>
        </w:rPr>
        <w:t xml:space="preserve">habitants </w:t>
      </w:r>
      <w:r w:rsidR="00136C8F">
        <w:rPr>
          <w:rFonts w:ascii="Times New Roman" w:hAnsi="Times New Roman" w:cs="Times New Roman"/>
          <w:sz w:val="44"/>
          <w:szCs w:val="44"/>
        </w:rPr>
        <w:t xml:space="preserve">    </w:t>
      </w:r>
      <w:r w:rsidRPr="00136C8F">
        <w:rPr>
          <w:rFonts w:ascii="Times New Roman" w:hAnsi="Times New Roman" w:cs="Times New Roman"/>
          <w:sz w:val="44"/>
          <w:szCs w:val="44"/>
        </w:rPr>
        <w:t>recrute :</w:t>
      </w:r>
    </w:p>
    <w:p w:rsidR="00715221" w:rsidRDefault="00136C8F" w:rsidP="00136C8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 Conducteur de travaux</w:t>
      </w:r>
      <w:r w:rsidR="006E54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5221" w:rsidRPr="00DE19E8">
        <w:rPr>
          <w:rFonts w:ascii="Times New Roman" w:hAnsi="Times New Roman" w:cs="Times New Roman"/>
          <w:b/>
          <w:sz w:val="36"/>
          <w:szCs w:val="36"/>
        </w:rPr>
        <w:t>(H/F)</w:t>
      </w:r>
    </w:p>
    <w:p w:rsidR="008833B0" w:rsidRDefault="008833B0" w:rsidP="006560AD">
      <w:pPr>
        <w:spacing w:after="0" w:line="240" w:lineRule="auto"/>
        <w:jc w:val="both"/>
        <w:rPr>
          <w:rFonts w:ascii="Times New Roman" w:hAnsi="Times New Roman"/>
        </w:rPr>
      </w:pPr>
    </w:p>
    <w:p w:rsidR="00E13B85" w:rsidRPr="00E13B85" w:rsidRDefault="00E13B85" w:rsidP="00E13B85">
      <w:pPr>
        <w:spacing w:after="0"/>
        <w:jc w:val="both"/>
        <w:rPr>
          <w:rFonts w:ascii="Times New Roman" w:hAnsi="Times New Roman"/>
          <w:b/>
          <w:u w:val="single"/>
        </w:rPr>
      </w:pPr>
      <w:r w:rsidRPr="00E13B85">
        <w:rPr>
          <w:rFonts w:ascii="Times New Roman" w:hAnsi="Times New Roman"/>
          <w:b/>
          <w:u w:val="single"/>
        </w:rPr>
        <w:t xml:space="preserve">POUR </w:t>
      </w:r>
      <w:r w:rsidR="00F64AD2">
        <w:rPr>
          <w:rFonts w:ascii="Times New Roman" w:hAnsi="Times New Roman"/>
          <w:b/>
          <w:u w:val="single"/>
        </w:rPr>
        <w:t>SON</w:t>
      </w:r>
      <w:r w:rsidRPr="00E13B85">
        <w:rPr>
          <w:rFonts w:ascii="Times New Roman" w:hAnsi="Times New Roman"/>
          <w:b/>
          <w:u w:val="single"/>
        </w:rPr>
        <w:t xml:space="preserve"> SERVICE </w:t>
      </w:r>
      <w:r>
        <w:rPr>
          <w:rFonts w:ascii="Times New Roman" w:hAnsi="Times New Roman"/>
          <w:b/>
          <w:u w:val="single"/>
        </w:rPr>
        <w:t>DES BATIMENTS COMMUNAUX</w:t>
      </w:r>
      <w:r w:rsidRPr="00E13B85">
        <w:rPr>
          <w:rFonts w:ascii="Times New Roman" w:hAnsi="Times New Roman"/>
          <w:b/>
          <w:u w:val="single"/>
        </w:rPr>
        <w:t> :</w:t>
      </w:r>
    </w:p>
    <w:p w:rsidR="006560AD" w:rsidRDefault="006560AD" w:rsidP="006560AD">
      <w:pPr>
        <w:spacing w:after="0" w:line="240" w:lineRule="auto"/>
        <w:jc w:val="both"/>
        <w:rPr>
          <w:rFonts w:ascii="Times New Roman" w:hAnsi="Times New Roman"/>
        </w:rPr>
      </w:pPr>
    </w:p>
    <w:p w:rsidR="00E13B85" w:rsidRPr="00CB40E5" w:rsidRDefault="00136C8F" w:rsidP="00E13B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sein de la </w:t>
      </w:r>
      <w:r w:rsidR="006E5407" w:rsidRPr="00CB40E5"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/>
        </w:rPr>
        <w:t>ion</w:t>
      </w:r>
      <w:r w:rsidR="006E5407" w:rsidRPr="00CB40E5">
        <w:rPr>
          <w:rFonts w:ascii="Times New Roman" w:hAnsi="Times New Roman" w:cs="Times New Roman"/>
        </w:rPr>
        <w:t xml:space="preserve"> Général</w:t>
      </w:r>
      <w:r>
        <w:rPr>
          <w:rFonts w:ascii="Times New Roman" w:hAnsi="Times New Roman" w:cs="Times New Roman"/>
        </w:rPr>
        <w:t>e</w:t>
      </w:r>
      <w:r w:rsidR="006E5407" w:rsidRPr="00CB40E5">
        <w:rPr>
          <w:rFonts w:ascii="Times New Roman" w:hAnsi="Times New Roman" w:cs="Times New Roman"/>
        </w:rPr>
        <w:t xml:space="preserve"> des Services Techniques</w:t>
      </w:r>
      <w:r>
        <w:rPr>
          <w:rFonts w:ascii="Times New Roman" w:hAnsi="Times New Roman" w:cs="Times New Roman"/>
        </w:rPr>
        <w:t>, s</w:t>
      </w:r>
      <w:r w:rsidRPr="00CB40E5">
        <w:rPr>
          <w:rFonts w:ascii="Times New Roman" w:hAnsi="Times New Roman" w:cs="Times New Roman"/>
        </w:rPr>
        <w:t xml:space="preserve">ous l’autorité du </w:t>
      </w:r>
      <w:r w:rsidR="00266B80">
        <w:rPr>
          <w:rFonts w:ascii="Times New Roman" w:hAnsi="Times New Roman" w:cs="Times New Roman"/>
        </w:rPr>
        <w:t>Chef de Se</w:t>
      </w:r>
      <w:r w:rsidR="00910752">
        <w:rPr>
          <w:rFonts w:ascii="Times New Roman" w:hAnsi="Times New Roman" w:cs="Times New Roman"/>
        </w:rPr>
        <w:t>rvice des Bâtiments Communaux</w:t>
      </w:r>
      <w:r w:rsidR="00266B80">
        <w:rPr>
          <w:rFonts w:ascii="Times New Roman" w:hAnsi="Times New Roman" w:cs="Times New Roman"/>
        </w:rPr>
        <w:t>,</w:t>
      </w:r>
      <w:r w:rsidR="00910752">
        <w:rPr>
          <w:rFonts w:ascii="Times New Roman" w:hAnsi="Times New Roman" w:cs="Times New Roman"/>
        </w:rPr>
        <w:t xml:space="preserve"> </w:t>
      </w:r>
      <w:r w:rsidR="006E5407" w:rsidRPr="00CB40E5">
        <w:rPr>
          <w:rFonts w:ascii="Times New Roman" w:hAnsi="Times New Roman" w:cs="Times New Roman"/>
        </w:rPr>
        <w:t>vous aurez la responsabilité</w:t>
      </w:r>
      <w:r w:rsidR="00DC272B" w:rsidRPr="00CB40E5">
        <w:rPr>
          <w:rFonts w:ascii="Times New Roman" w:hAnsi="Times New Roman" w:cs="Times New Roman"/>
        </w:rPr>
        <w:t xml:space="preserve"> </w:t>
      </w:r>
      <w:r w:rsidR="003E2C8C">
        <w:rPr>
          <w:rFonts w:ascii="Times New Roman" w:hAnsi="Times New Roman" w:cs="Times New Roman"/>
        </w:rPr>
        <w:t xml:space="preserve"> d’identifier, suivre et contrôler les </w:t>
      </w:r>
      <w:r w:rsidR="00266B80">
        <w:rPr>
          <w:rFonts w:ascii="Times New Roman" w:hAnsi="Times New Roman" w:cs="Times New Roman"/>
        </w:rPr>
        <w:t>travaux</w:t>
      </w:r>
      <w:r w:rsidR="003E2C8C">
        <w:rPr>
          <w:rFonts w:ascii="Times New Roman" w:hAnsi="Times New Roman" w:cs="Times New Roman"/>
        </w:rPr>
        <w:t xml:space="preserve"> de la collectivité ou des serv</w:t>
      </w:r>
      <w:r w:rsidR="002B411A">
        <w:rPr>
          <w:rFonts w:ascii="Times New Roman" w:hAnsi="Times New Roman" w:cs="Times New Roman"/>
        </w:rPr>
        <w:t xml:space="preserve">ices en </w:t>
      </w:r>
      <w:r w:rsidR="00266B80">
        <w:rPr>
          <w:rFonts w:ascii="Times New Roman" w:hAnsi="Times New Roman" w:cs="Times New Roman"/>
        </w:rPr>
        <w:t>termes d’aménagement et d’entretien des bâtiments de la Ville.</w:t>
      </w:r>
      <w:r w:rsidR="003E2C8C">
        <w:rPr>
          <w:rFonts w:ascii="Times New Roman" w:hAnsi="Times New Roman" w:cs="Times New Roman"/>
        </w:rPr>
        <w:t xml:space="preserve"> </w:t>
      </w:r>
    </w:p>
    <w:p w:rsidR="00E13B85" w:rsidRDefault="00E13B85" w:rsidP="00E13B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0D38" w:rsidRDefault="00FD0D38" w:rsidP="00E13B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DE1" w:rsidRDefault="00E13B85" w:rsidP="00E13B85">
      <w:pPr>
        <w:spacing w:after="0" w:line="240" w:lineRule="auto"/>
        <w:jc w:val="both"/>
        <w:rPr>
          <w:rFonts w:ascii="Times New Roman" w:hAnsi="Times New Roman"/>
        </w:rPr>
      </w:pPr>
      <w:r w:rsidRPr="00715221">
        <w:rPr>
          <w:rFonts w:ascii="Times New Roman" w:hAnsi="Times New Roman" w:cs="Times New Roman"/>
          <w:b/>
          <w:sz w:val="24"/>
          <w:szCs w:val="24"/>
          <w:u w:val="single"/>
        </w:rPr>
        <w:t>Missions :</w:t>
      </w:r>
      <w:r w:rsidRPr="00715221">
        <w:rPr>
          <w:rFonts w:ascii="Times New Roman" w:hAnsi="Times New Roman"/>
        </w:rPr>
        <w:t xml:space="preserve"> </w:t>
      </w:r>
    </w:p>
    <w:p w:rsidR="00266B80" w:rsidRDefault="00266B80" w:rsidP="00E13B85">
      <w:pPr>
        <w:spacing w:after="0" w:line="240" w:lineRule="auto"/>
        <w:jc w:val="both"/>
        <w:rPr>
          <w:rFonts w:ascii="Times New Roman" w:hAnsi="Times New Roman"/>
        </w:rPr>
      </w:pPr>
    </w:p>
    <w:p w:rsidR="00B03BF1" w:rsidRPr="005C0CC1" w:rsidRDefault="00B03BF1" w:rsidP="00513DE9">
      <w:pPr>
        <w:pStyle w:val="Paragraphedeliste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Organiser, piloter et suivre la réali</w:t>
      </w:r>
      <w:r w:rsidR="001E7563">
        <w:rPr>
          <w:rFonts w:ascii="Times New Roman" w:hAnsi="Times New Roman" w:cs="Times New Roman"/>
        </w:rPr>
        <w:t>sation de travaux</w:t>
      </w:r>
      <w:r w:rsidRPr="005C0CC1">
        <w:rPr>
          <w:rFonts w:ascii="Times New Roman" w:hAnsi="Times New Roman" w:cs="Times New Roman"/>
        </w:rPr>
        <w:t>, en collaboration avec les partenaires externes et internes</w:t>
      </w:r>
    </w:p>
    <w:p w:rsidR="00B03BF1" w:rsidRPr="005C0CC1" w:rsidRDefault="00B03BF1" w:rsidP="00CC298A">
      <w:pPr>
        <w:pStyle w:val="Paragraphedeliste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Gérer, suivre et contrôler les contrats et marchés d’entretien</w:t>
      </w:r>
      <w:r w:rsidR="00C54D8C">
        <w:rPr>
          <w:rFonts w:ascii="Times New Roman" w:hAnsi="Times New Roman" w:cs="Times New Roman"/>
        </w:rPr>
        <w:t xml:space="preserve"> et de travaux</w:t>
      </w:r>
      <w:r w:rsidRPr="005C0CC1">
        <w:rPr>
          <w:rFonts w:ascii="Times New Roman" w:hAnsi="Times New Roman" w:cs="Times New Roman"/>
        </w:rPr>
        <w:t xml:space="preserve"> du patrimoine</w:t>
      </w:r>
    </w:p>
    <w:p w:rsidR="00B03BF1" w:rsidRPr="005C0CC1" w:rsidRDefault="00B03BF1" w:rsidP="00AD2DB7">
      <w:pPr>
        <w:pStyle w:val="Paragraphedeliste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Mettre en place les outils de gestion nécessaires à l’accomplissement des missions du poste</w:t>
      </w:r>
    </w:p>
    <w:p w:rsidR="00B03BF1" w:rsidRPr="005C0CC1" w:rsidRDefault="00B03BF1" w:rsidP="00563121">
      <w:pPr>
        <w:pStyle w:val="Paragraphedeliste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Constituer des dossiers techniques (déclaration préalable, permis de construire, notices de sécurité</w:t>
      </w:r>
      <w:r w:rsidR="00C54D8C">
        <w:rPr>
          <w:rFonts w:ascii="Times New Roman" w:hAnsi="Times New Roman" w:cs="Times New Roman"/>
        </w:rPr>
        <w:t>,…</w:t>
      </w:r>
      <w:r w:rsidRPr="005C0CC1">
        <w:rPr>
          <w:rFonts w:ascii="Times New Roman" w:hAnsi="Times New Roman" w:cs="Times New Roman"/>
        </w:rPr>
        <w:t>)</w:t>
      </w:r>
    </w:p>
    <w:p w:rsidR="00B03BF1" w:rsidRPr="005C0CC1" w:rsidRDefault="00B03BF1" w:rsidP="00C4734C">
      <w:pPr>
        <w:pStyle w:val="Paragraphedeliste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Accompagner le bon déroulement de tous les aspects de maintenance réglementaire (commissions de sécurité, accessibilité, vérifications réglementaires, amiante/plomb, légionellose…) en lien avec les responsables CVC/électricité/suivi réglementaire</w:t>
      </w:r>
    </w:p>
    <w:p w:rsidR="00B03BF1" w:rsidRPr="005C0CC1" w:rsidRDefault="00B03BF1" w:rsidP="005025BF">
      <w:pPr>
        <w:pStyle w:val="Paragraphedeliste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Préparer le budget de travaux</w:t>
      </w:r>
    </w:p>
    <w:p w:rsidR="00B03BF1" w:rsidRDefault="00B03BF1" w:rsidP="009F416A">
      <w:pPr>
        <w:pStyle w:val="Paragraphedeliste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Etablir des devis, ordres de service, contrôle</w:t>
      </w:r>
      <w:r w:rsidR="00FF77CF" w:rsidRPr="005C0CC1">
        <w:rPr>
          <w:rFonts w:ascii="Times New Roman" w:hAnsi="Times New Roman" w:cs="Times New Roman"/>
        </w:rPr>
        <w:t>r la facturation et</w:t>
      </w:r>
      <w:r w:rsidRPr="005C0CC1">
        <w:rPr>
          <w:rFonts w:ascii="Times New Roman" w:hAnsi="Times New Roman" w:cs="Times New Roman"/>
        </w:rPr>
        <w:t xml:space="preserve"> </w:t>
      </w:r>
      <w:r w:rsidR="00FF77CF" w:rsidRPr="005C0CC1">
        <w:rPr>
          <w:rFonts w:ascii="Times New Roman" w:hAnsi="Times New Roman" w:cs="Times New Roman"/>
        </w:rPr>
        <w:t>l</w:t>
      </w:r>
      <w:r w:rsidRPr="005C0CC1">
        <w:rPr>
          <w:rFonts w:ascii="Times New Roman" w:hAnsi="Times New Roman" w:cs="Times New Roman"/>
        </w:rPr>
        <w:t>es plafonds de dépense</w:t>
      </w:r>
    </w:p>
    <w:p w:rsidR="00FB7CCF" w:rsidRDefault="00FB7CCF" w:rsidP="009F416A">
      <w:pPr>
        <w:pStyle w:val="Paragraphedeliste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Proposer des aménagements simples et les dessiner</w:t>
      </w:r>
    </w:p>
    <w:p w:rsidR="00FD0D38" w:rsidRDefault="00FD0D38" w:rsidP="00FD0D38">
      <w:pPr>
        <w:spacing w:after="160" w:line="259" w:lineRule="auto"/>
        <w:rPr>
          <w:rFonts w:ascii="Times New Roman" w:hAnsi="Times New Roman" w:cs="Times New Roman"/>
        </w:rPr>
      </w:pPr>
    </w:p>
    <w:p w:rsidR="00FD0D38" w:rsidRDefault="00FD0D38" w:rsidP="00FD0D38">
      <w:pPr>
        <w:spacing w:after="160" w:line="259" w:lineRule="auto"/>
        <w:rPr>
          <w:rFonts w:ascii="Times New Roman" w:hAnsi="Times New Roman" w:cs="Times New Roman"/>
        </w:rPr>
      </w:pPr>
    </w:p>
    <w:p w:rsidR="00E13B85" w:rsidRDefault="00E13B85" w:rsidP="00E13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CC1">
        <w:rPr>
          <w:rFonts w:ascii="Times New Roman" w:hAnsi="Times New Roman" w:cs="Times New Roman"/>
          <w:b/>
          <w:sz w:val="24"/>
          <w:szCs w:val="24"/>
          <w:u w:val="single"/>
        </w:rPr>
        <w:t>Profil :</w:t>
      </w:r>
    </w:p>
    <w:p w:rsidR="00FD0D38" w:rsidRPr="005C0CC1" w:rsidRDefault="00FD0D38" w:rsidP="00E13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D38" w:rsidRPr="00FD0D38" w:rsidRDefault="00FD0D38" w:rsidP="00FD0D38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D0D38">
        <w:rPr>
          <w:rFonts w:ascii="Times New Roman" w:hAnsi="Times New Roman" w:cs="Times New Roman"/>
        </w:rPr>
        <w:t>Technicien territorial ou agent de maîtrise confirmé,</w:t>
      </w:r>
    </w:p>
    <w:p w:rsidR="005B3C85" w:rsidRPr="005C0CC1" w:rsidRDefault="00FA5C6E" w:rsidP="005B3C85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D</w:t>
      </w:r>
      <w:r w:rsidR="005B3C85" w:rsidRPr="005C0CC1">
        <w:rPr>
          <w:rFonts w:ascii="Times New Roman" w:hAnsi="Times New Roman" w:cs="Times New Roman"/>
        </w:rPr>
        <w:t xml:space="preserve">iplômes </w:t>
      </w:r>
      <w:r w:rsidRPr="005C0CC1">
        <w:rPr>
          <w:rFonts w:ascii="Times New Roman" w:hAnsi="Times New Roman" w:cs="Times New Roman"/>
        </w:rPr>
        <w:t>dans la</w:t>
      </w:r>
      <w:r w:rsidR="005B3C85" w:rsidRPr="005C0CC1">
        <w:rPr>
          <w:rFonts w:ascii="Times New Roman" w:hAnsi="Times New Roman" w:cs="Times New Roman"/>
        </w:rPr>
        <w:t xml:space="preserve"> technicité en bâtimen</w:t>
      </w:r>
      <w:r w:rsidR="00FB7CCF">
        <w:rPr>
          <w:rFonts w:ascii="Times New Roman" w:hAnsi="Times New Roman" w:cs="Times New Roman"/>
        </w:rPr>
        <w:t xml:space="preserve">t : </w:t>
      </w:r>
      <w:r w:rsidR="001E7563">
        <w:rPr>
          <w:rFonts w:ascii="Times New Roman" w:hAnsi="Times New Roman" w:cs="Times New Roman"/>
        </w:rPr>
        <w:t>Bac PRO, BTS, DUT….</w:t>
      </w:r>
    </w:p>
    <w:p w:rsidR="005B3C85" w:rsidRPr="005C0CC1" w:rsidRDefault="005B3C85" w:rsidP="005B3C85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Connaissances pratiques et théoriques en génie climatique, plomberie, courants forts et faibles</w:t>
      </w:r>
    </w:p>
    <w:p w:rsidR="005B3C85" w:rsidRPr="005C0CC1" w:rsidRDefault="005B3C85" w:rsidP="005B3C85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Connaissance opérationnelle des ma</w:t>
      </w:r>
      <w:r w:rsidR="009B76B6" w:rsidRPr="005C0CC1">
        <w:rPr>
          <w:rFonts w:ascii="Times New Roman" w:hAnsi="Times New Roman" w:cs="Times New Roman"/>
        </w:rPr>
        <w:t>rchés publics à bon de commande</w:t>
      </w:r>
    </w:p>
    <w:p w:rsidR="001D7580" w:rsidRPr="00790B71" w:rsidRDefault="005B3C85" w:rsidP="00790B71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Outils informatiques : Word, Excel</w:t>
      </w:r>
      <w:r w:rsidR="001D7580">
        <w:rPr>
          <w:rFonts w:ascii="Times New Roman" w:hAnsi="Times New Roman" w:cs="Times New Roman"/>
        </w:rPr>
        <w:t>, Logiciels gestion financière et de gestion des plannings</w:t>
      </w:r>
      <w:r w:rsidR="00790B71">
        <w:rPr>
          <w:rFonts w:ascii="Times New Roman" w:hAnsi="Times New Roman" w:cs="Times New Roman"/>
        </w:rPr>
        <w:t xml:space="preserve"> et des s</w:t>
      </w:r>
      <w:r w:rsidR="001D7580" w:rsidRPr="00790B71">
        <w:rPr>
          <w:rFonts w:ascii="Times New Roman" w:hAnsi="Times New Roman" w:cs="Times New Roman"/>
        </w:rPr>
        <w:t>uivi</w:t>
      </w:r>
      <w:r w:rsidR="00790B71">
        <w:rPr>
          <w:rFonts w:ascii="Times New Roman" w:hAnsi="Times New Roman" w:cs="Times New Roman"/>
        </w:rPr>
        <w:t>s</w:t>
      </w:r>
      <w:r w:rsidR="001D7580" w:rsidRPr="00790B71">
        <w:rPr>
          <w:rFonts w:ascii="Times New Roman" w:hAnsi="Times New Roman" w:cs="Times New Roman"/>
        </w:rPr>
        <w:t xml:space="preserve"> d’intervention</w:t>
      </w:r>
    </w:p>
    <w:p w:rsidR="005B3C85" w:rsidRPr="005C0CC1" w:rsidRDefault="001E7563" w:rsidP="005B3C85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90B71">
        <w:rPr>
          <w:rFonts w:ascii="Times New Roman" w:hAnsi="Times New Roman" w:cs="Times New Roman"/>
        </w:rPr>
        <w:t>édaction</w:t>
      </w:r>
      <w:r w:rsidR="005B3C85" w:rsidRPr="005C0CC1">
        <w:rPr>
          <w:rFonts w:ascii="Times New Roman" w:hAnsi="Times New Roman" w:cs="Times New Roman"/>
        </w:rPr>
        <w:t xml:space="preserve"> des notes synthétiques</w:t>
      </w:r>
    </w:p>
    <w:p w:rsidR="001E7563" w:rsidRDefault="005B3C85" w:rsidP="001E7563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 xml:space="preserve">Connaissances en réglementation incendie, PMR, ERP, contrôles réglementaires sur les installations techniques (gaz, </w:t>
      </w:r>
      <w:proofErr w:type="spellStart"/>
      <w:r w:rsidRPr="005C0CC1">
        <w:rPr>
          <w:rFonts w:ascii="Times New Roman" w:hAnsi="Times New Roman" w:cs="Times New Roman"/>
        </w:rPr>
        <w:t>élec</w:t>
      </w:r>
      <w:proofErr w:type="spellEnd"/>
      <w:r w:rsidRPr="005C0CC1">
        <w:rPr>
          <w:rFonts w:ascii="Times New Roman" w:hAnsi="Times New Roman" w:cs="Times New Roman"/>
        </w:rPr>
        <w:t>, SSI, etc…)</w:t>
      </w:r>
    </w:p>
    <w:p w:rsidR="005B3C85" w:rsidRPr="001E7563" w:rsidRDefault="001E7563" w:rsidP="003B3793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E7563">
        <w:rPr>
          <w:rFonts w:ascii="Times New Roman" w:hAnsi="Times New Roman" w:cs="Times New Roman"/>
        </w:rPr>
        <w:t>Connaissances sur la réglementation amiante, plomb, qualité de l’air</w:t>
      </w:r>
    </w:p>
    <w:p w:rsidR="001E7563" w:rsidRPr="005C0CC1" w:rsidRDefault="001E7563" w:rsidP="005B3C85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AUTOCAD ou équivalent : pratique régulière</w:t>
      </w:r>
    </w:p>
    <w:p w:rsidR="005B3C85" w:rsidRPr="005C0CC1" w:rsidRDefault="005B3C85" w:rsidP="005B3C85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Réactivité, disponibilité</w:t>
      </w:r>
    </w:p>
    <w:p w:rsidR="005B3C85" w:rsidRDefault="005B3C85" w:rsidP="005B3C85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</w:rPr>
        <w:t>Permis B</w:t>
      </w:r>
    </w:p>
    <w:p w:rsidR="00715221" w:rsidRDefault="00715221" w:rsidP="0071522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D0D38" w:rsidRDefault="00FD0D38" w:rsidP="0071522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15221" w:rsidRDefault="00715221" w:rsidP="0071522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93B58">
        <w:rPr>
          <w:rFonts w:ascii="Arial Narrow" w:hAnsi="Arial Narrow"/>
          <w:b/>
          <w:sz w:val="24"/>
          <w:szCs w:val="24"/>
        </w:rPr>
        <w:t xml:space="preserve">Candidatures à adresser avec lettre de motivation, CV, copie des diplômes, </w:t>
      </w:r>
      <w:bookmarkStart w:id="0" w:name="_GoBack"/>
      <w:bookmarkEnd w:id="0"/>
    </w:p>
    <w:p w:rsidR="00715221" w:rsidRPr="00C93B58" w:rsidRDefault="00715221" w:rsidP="0071522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C93B58">
        <w:rPr>
          <w:rFonts w:ascii="Arial Narrow" w:hAnsi="Arial Narrow"/>
          <w:b/>
          <w:sz w:val="24"/>
          <w:szCs w:val="24"/>
        </w:rPr>
        <w:t>à</w:t>
      </w:r>
      <w:proofErr w:type="gramEnd"/>
      <w:r w:rsidRPr="00C93B58">
        <w:rPr>
          <w:rFonts w:ascii="Arial Narrow" w:hAnsi="Arial Narrow"/>
          <w:b/>
          <w:sz w:val="24"/>
          <w:szCs w:val="24"/>
        </w:rPr>
        <w:t xml:space="preserve"> Monsieur le Maire, BP 69, 06502 Menton Cedex</w:t>
      </w:r>
    </w:p>
    <w:p w:rsidR="00715221" w:rsidRPr="00C93B58" w:rsidRDefault="00715221" w:rsidP="0071522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93B58">
        <w:rPr>
          <w:rFonts w:ascii="Arial Narrow" w:hAnsi="Arial Narrow"/>
          <w:b/>
          <w:sz w:val="24"/>
          <w:szCs w:val="24"/>
        </w:rPr>
        <w:t xml:space="preserve">Tél : 04.92.10.50.00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C93B58">
        <w:rPr>
          <w:rFonts w:ascii="Arial Narrow" w:hAnsi="Arial Narrow"/>
          <w:b/>
          <w:sz w:val="24"/>
          <w:szCs w:val="24"/>
        </w:rPr>
        <w:t xml:space="preserve">Site internet : www.menton.fr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C93B58">
        <w:rPr>
          <w:rFonts w:ascii="Arial Narrow" w:hAnsi="Arial Narrow"/>
          <w:b/>
          <w:sz w:val="24"/>
          <w:szCs w:val="24"/>
        </w:rPr>
        <w:t>E. mail : mairie@ville-menton.fr</w:t>
      </w:r>
    </w:p>
    <w:p w:rsidR="005C0CC1" w:rsidRDefault="005C0CC1" w:rsidP="005C0CC1">
      <w:pPr>
        <w:ind w:left="720" w:firstLine="4809"/>
        <w:rPr>
          <w:szCs w:val="24"/>
        </w:rPr>
      </w:pPr>
    </w:p>
    <w:sectPr w:rsidR="005C0CC1" w:rsidSect="0013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D30"/>
    <w:multiLevelType w:val="hybridMultilevel"/>
    <w:tmpl w:val="FD2E73A0"/>
    <w:lvl w:ilvl="0" w:tplc="0F7A3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9A3"/>
    <w:multiLevelType w:val="hybridMultilevel"/>
    <w:tmpl w:val="9FD8CFC8"/>
    <w:lvl w:ilvl="0" w:tplc="A5EE1A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A7131"/>
    <w:multiLevelType w:val="hybridMultilevel"/>
    <w:tmpl w:val="67DE4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6FD"/>
    <w:multiLevelType w:val="hybridMultilevel"/>
    <w:tmpl w:val="F7E8040E"/>
    <w:lvl w:ilvl="0" w:tplc="F9302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7F6E"/>
    <w:multiLevelType w:val="hybridMultilevel"/>
    <w:tmpl w:val="C532C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285C"/>
    <w:multiLevelType w:val="hybridMultilevel"/>
    <w:tmpl w:val="2AB23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27118"/>
    <w:multiLevelType w:val="hybridMultilevel"/>
    <w:tmpl w:val="D44E34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E13F4"/>
    <w:multiLevelType w:val="hybridMultilevel"/>
    <w:tmpl w:val="69F8EC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02A6B"/>
    <w:multiLevelType w:val="hybridMultilevel"/>
    <w:tmpl w:val="5C164EDE"/>
    <w:lvl w:ilvl="0" w:tplc="843C92A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1"/>
    <w:rsid w:val="000849D5"/>
    <w:rsid w:val="000945A8"/>
    <w:rsid w:val="00136C8F"/>
    <w:rsid w:val="00174BAC"/>
    <w:rsid w:val="001C6D86"/>
    <w:rsid w:val="001D7580"/>
    <w:rsid w:val="001E7563"/>
    <w:rsid w:val="00237146"/>
    <w:rsid w:val="00266B80"/>
    <w:rsid w:val="00287698"/>
    <w:rsid w:val="002B004C"/>
    <w:rsid w:val="002B411A"/>
    <w:rsid w:val="003E2C8C"/>
    <w:rsid w:val="00455516"/>
    <w:rsid w:val="005128C0"/>
    <w:rsid w:val="00547D58"/>
    <w:rsid w:val="00562738"/>
    <w:rsid w:val="005B3C85"/>
    <w:rsid w:val="005C02CA"/>
    <w:rsid w:val="005C0CC1"/>
    <w:rsid w:val="00627041"/>
    <w:rsid w:val="006560AD"/>
    <w:rsid w:val="0066151A"/>
    <w:rsid w:val="00661D8C"/>
    <w:rsid w:val="00664449"/>
    <w:rsid w:val="00690C39"/>
    <w:rsid w:val="0069108C"/>
    <w:rsid w:val="006E5407"/>
    <w:rsid w:val="00715221"/>
    <w:rsid w:val="0074439E"/>
    <w:rsid w:val="00751A5B"/>
    <w:rsid w:val="0075752B"/>
    <w:rsid w:val="00790B71"/>
    <w:rsid w:val="007A27CA"/>
    <w:rsid w:val="007A6116"/>
    <w:rsid w:val="007B6A29"/>
    <w:rsid w:val="007F74AF"/>
    <w:rsid w:val="008152AE"/>
    <w:rsid w:val="00846FE5"/>
    <w:rsid w:val="008524FE"/>
    <w:rsid w:val="008833B0"/>
    <w:rsid w:val="008F3CC9"/>
    <w:rsid w:val="00901EA3"/>
    <w:rsid w:val="00910752"/>
    <w:rsid w:val="00990CDB"/>
    <w:rsid w:val="009B76B6"/>
    <w:rsid w:val="009D2DB4"/>
    <w:rsid w:val="009E3668"/>
    <w:rsid w:val="009F3FC8"/>
    <w:rsid w:val="00A13B1E"/>
    <w:rsid w:val="00A34D0B"/>
    <w:rsid w:val="00A36FE6"/>
    <w:rsid w:val="00A619A8"/>
    <w:rsid w:val="00B01DE1"/>
    <w:rsid w:val="00B03BF1"/>
    <w:rsid w:val="00C33103"/>
    <w:rsid w:val="00C54D8C"/>
    <w:rsid w:val="00CA54D2"/>
    <w:rsid w:val="00CB40E5"/>
    <w:rsid w:val="00D12013"/>
    <w:rsid w:val="00D75922"/>
    <w:rsid w:val="00DA34AD"/>
    <w:rsid w:val="00DC272B"/>
    <w:rsid w:val="00E13B85"/>
    <w:rsid w:val="00E354FD"/>
    <w:rsid w:val="00E5181E"/>
    <w:rsid w:val="00EC5725"/>
    <w:rsid w:val="00F3064D"/>
    <w:rsid w:val="00F64AD2"/>
    <w:rsid w:val="00FA5C6E"/>
    <w:rsid w:val="00FB7CCF"/>
    <w:rsid w:val="00FD0D3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2380E-4529-4545-85B0-5DBF2A2A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221"/>
    <w:pPr>
      <w:ind w:left="720"/>
      <w:contextualSpacing/>
    </w:pPr>
  </w:style>
  <w:style w:type="paragraph" w:styleId="En-tte">
    <w:name w:val="header"/>
    <w:basedOn w:val="Normal"/>
    <w:link w:val="En-tteCar"/>
    <w:rsid w:val="00FA5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A5C6E"/>
  </w:style>
  <w:style w:type="paragraph" w:styleId="Textedebulles">
    <w:name w:val="Balloon Text"/>
    <w:basedOn w:val="Normal"/>
    <w:link w:val="TextedebullesCar"/>
    <w:uiPriority w:val="99"/>
    <w:semiHidden/>
    <w:unhideWhenUsed/>
    <w:rsid w:val="001C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D8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mc_enrico</dc:creator>
  <cp:lastModifiedBy>Christine SANTAMARIA</cp:lastModifiedBy>
  <cp:revision>5</cp:revision>
  <cp:lastPrinted>2021-04-20T06:58:00Z</cp:lastPrinted>
  <dcterms:created xsi:type="dcterms:W3CDTF">2020-09-04T07:54:00Z</dcterms:created>
  <dcterms:modified xsi:type="dcterms:W3CDTF">2021-04-20T06:58:00Z</dcterms:modified>
</cp:coreProperties>
</file>